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E52" w:rsidRPr="00236E52" w:rsidRDefault="00236E52" w:rsidP="00236E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36E52" w:rsidRPr="00236E52" w:rsidRDefault="00236E52" w:rsidP="00236E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2143125" cy="1600200"/>
            <wp:effectExtent l="19050" t="0" r="9525" b="0"/>
            <wp:docPr id="1" name="Image 1" descr="Recette Gratin très bon de chou frisé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ette Gratin très bon de chou frisé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E52" w:rsidRPr="00236E52" w:rsidRDefault="00236E52" w:rsidP="00236E5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36E52">
        <w:rPr>
          <w:rFonts w:ascii="Times New Roman" w:eastAsia="Times New Roman" w:hAnsi="Times New Roman" w:cs="Times New Roman"/>
          <w:sz w:val="24"/>
          <w:szCs w:val="24"/>
          <w:lang w:eastAsia="fr-FR"/>
        </w:rPr>
        <w:t>Temps de préparation : 20 minutes</w:t>
      </w:r>
      <w:r w:rsidRPr="00236E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Temps de cuisson : 30 minutes </w:t>
      </w:r>
    </w:p>
    <w:p w:rsidR="00236E52" w:rsidRPr="00236E52" w:rsidRDefault="00236E52" w:rsidP="00236E52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36E52">
        <w:rPr>
          <w:rFonts w:ascii="Times New Roman" w:eastAsia="Times New Roman" w:hAnsi="Times New Roman" w:cs="Times New Roman"/>
          <w:sz w:val="24"/>
          <w:szCs w:val="24"/>
          <w:lang w:eastAsia="fr-FR"/>
        </w:rPr>
        <w:t>Ingrédients (pour 3 personnes) : - 700 g de chou frisé</w:t>
      </w:r>
      <w:r w:rsidRPr="00236E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- 15 cl de crème fraîche épaisse à 20 %</w:t>
      </w:r>
      <w:r w:rsidRPr="00236E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une pincée de </w:t>
      </w:r>
      <w:hyperlink r:id="rId6" w:history="1">
        <w:r w:rsidRPr="00236E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muscade</w:t>
        </w:r>
      </w:hyperlink>
      <w:r w:rsidRPr="00236E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- 1 </w:t>
      </w:r>
      <w:hyperlink r:id="rId7" w:history="1">
        <w:r w:rsidRPr="00236E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échalote</w:t>
        </w:r>
      </w:hyperlink>
      <w:r w:rsidRPr="00236E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un petit </w:t>
      </w:r>
      <w:hyperlink r:id="rId8" w:history="1">
        <w:r w:rsidRPr="00236E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oignon</w:t>
        </w:r>
      </w:hyperlink>
      <w:r w:rsidRPr="00236E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 gousse d'</w:t>
      </w:r>
      <w:hyperlink r:id="rId9" w:history="1">
        <w:r w:rsidRPr="00236E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ail</w:t>
        </w:r>
      </w:hyperlink>
      <w:r w:rsidRPr="00236E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chapelure</w:t>
      </w:r>
      <w:r w:rsidRPr="00236E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</w:t>
      </w:r>
      <w:hyperlink r:id="rId10" w:history="1">
        <w:r w:rsidRPr="00236E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gruyère</w:t>
        </w:r>
      </w:hyperlink>
      <w:r w:rsidRPr="00236E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râpé</w:t>
      </w:r>
      <w:r w:rsidRPr="00236E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- 1 l de </w:t>
      </w:r>
      <w:hyperlink r:id="rId11" w:history="1">
        <w:r w:rsidRPr="00236E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bouillon de légumes</w:t>
        </w:r>
      </w:hyperlink>
    </w:p>
    <w:p w:rsidR="00236E52" w:rsidRPr="00236E52" w:rsidRDefault="00236E52" w:rsidP="00236E52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236E5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Préparation de la recette :</w:t>
      </w:r>
    </w:p>
    <w:p w:rsidR="00236E52" w:rsidRPr="00236E52" w:rsidRDefault="00236E52" w:rsidP="00236E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36E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Préchauffer le four à 200°C (thermostat 6-7).</w:t>
      </w:r>
      <w:r w:rsidRPr="00236E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Rincer les </w:t>
      </w:r>
      <w:hyperlink r:id="rId12" w:history="1">
        <w:r w:rsidRPr="00236E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choux</w:t>
        </w:r>
      </w:hyperlink>
      <w:r w:rsidRPr="00236E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frisés et les découper en fines lamelles.</w:t>
      </w:r>
      <w:r w:rsidRPr="00236E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Porter à ébullition une grande casserole de bouillon, y mettre les lamelles de chou et laisser 7 min à petits bouillons. Retirer du feu, égoutter, et plonger le chou égoutté dans l'eau froide. </w:t>
      </w:r>
      <w:r w:rsidRPr="00236E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Réserver.</w:t>
      </w:r>
      <w:r w:rsidRPr="00236E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Faire suer l'échalote coupée en morceaux avec la gousse d'ail hachée dans un peu de </w:t>
      </w:r>
      <w:hyperlink r:id="rId13" w:history="1">
        <w:r w:rsidRPr="00236E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beurre</w:t>
        </w:r>
      </w:hyperlink>
      <w:r w:rsidRPr="00236E5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236E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Égoutter le chou, le mélanger dans un récipient (ou directement dans le plat à gratin) avec l'ail et l'échalote et la crème fraiche.</w:t>
      </w:r>
      <w:r w:rsidRPr="00236E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Saler et poivrer, et ajouter une pincée de muscade.</w:t>
      </w:r>
      <w:r w:rsidRPr="00236E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Déposer le tout dans un grand plat à gratin, répartir dessus une couche de </w:t>
      </w:r>
      <w:hyperlink r:id="rId14" w:history="1">
        <w:r w:rsidRPr="00236E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fromage</w:t>
        </w:r>
      </w:hyperlink>
      <w:r w:rsidRPr="00236E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râpé et une couche de chapelure.</w:t>
      </w:r>
      <w:r w:rsidRPr="00236E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Mettre au four à 200°C (thermostat 6-7) jusqu'à ce que le fromage soit doré.</w:t>
      </w:r>
    </w:p>
    <w:p w:rsidR="00236E52" w:rsidRPr="00236E52" w:rsidRDefault="00236E52" w:rsidP="00236E52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proofErr w:type="gramStart"/>
      <w:r w:rsidRPr="00236E5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Remarques</w:t>
      </w:r>
      <w:proofErr w:type="gramEnd"/>
      <w:r w:rsidRPr="00236E5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</w:t>
      </w:r>
    </w:p>
    <w:p w:rsidR="00236E52" w:rsidRPr="00236E52" w:rsidRDefault="00236E52" w:rsidP="00236E5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36E52">
        <w:rPr>
          <w:rFonts w:ascii="Times New Roman" w:eastAsia="Times New Roman" w:hAnsi="Times New Roman" w:cs="Times New Roman"/>
          <w:sz w:val="24"/>
          <w:szCs w:val="24"/>
          <w:lang w:eastAsia="fr-FR"/>
        </w:rPr>
        <w:t>Délicieux plat d'hiver, consistant mais raisonnable au niveau des calories ! En plat principal, cette quantité convient pour 2 personnes. On peut rendre ce plat non-végétarien en ajoutant des lardons et en faisant cuire le chou au bouillon de bœuf.</w:t>
      </w:r>
    </w:p>
    <w:p w:rsidR="005E5D58" w:rsidRDefault="005E5D58"/>
    <w:sectPr w:rsidR="005E5D58" w:rsidSect="005E5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hyphenationZone w:val="425"/>
  <w:characterSpacingControl w:val="doNotCompress"/>
  <w:compat/>
  <w:rsids>
    <w:rsidRoot w:val="00182DB2"/>
    <w:rsid w:val="00182DB2"/>
    <w:rsid w:val="00203DE7"/>
    <w:rsid w:val="00236E52"/>
    <w:rsid w:val="00537E24"/>
    <w:rsid w:val="005E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D58"/>
  </w:style>
  <w:style w:type="paragraph" w:styleId="Titre4">
    <w:name w:val="heading 4"/>
    <w:basedOn w:val="Normal"/>
    <w:link w:val="Titre4Car"/>
    <w:uiPriority w:val="9"/>
    <w:qFormat/>
    <w:rsid w:val="00182DB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182DB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mcontentrecetteinfo">
    <w:name w:val="m_content_recette_info"/>
    <w:basedOn w:val="Normal"/>
    <w:rsid w:val="00182D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reptime">
    <w:name w:val="preptime"/>
    <w:basedOn w:val="Policepardfaut"/>
    <w:rsid w:val="00182DB2"/>
  </w:style>
  <w:style w:type="character" w:customStyle="1" w:styleId="cooktime">
    <w:name w:val="cooktime"/>
    <w:basedOn w:val="Policepardfaut"/>
    <w:rsid w:val="00182DB2"/>
  </w:style>
  <w:style w:type="character" w:styleId="Lienhypertexte">
    <w:name w:val="Hyperlink"/>
    <w:basedOn w:val="Policepardfaut"/>
    <w:uiPriority w:val="99"/>
    <w:semiHidden/>
    <w:unhideWhenUsed/>
    <w:rsid w:val="00182DB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36E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6E5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E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3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4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9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4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miton.org/magazine/herbes-folles_zoom-sur-l-oignon_1.aspx" TargetMode="External"/><Relationship Id="rId13" Type="http://schemas.openxmlformats.org/officeDocument/2006/relationships/hyperlink" Target="http://www.marmiton.org/magazine/diaporamiam_pur-beurre-c-est-meilleur_1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rmiton.org/magazine/herbes-folles_zoom-sur-l-echalote_1.aspx" TargetMode="External"/><Relationship Id="rId12" Type="http://schemas.openxmlformats.org/officeDocument/2006/relationships/hyperlink" Target="http://www.marmiton.org/magazine/tendances-gourmandes_un-hiver-tout-choux_1.asp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armiton.org/magazine/plein-d-epices_muscade_1.aspx" TargetMode="External"/><Relationship Id="rId11" Type="http://schemas.openxmlformats.org/officeDocument/2006/relationships/hyperlink" Target="http://www.marmiton.org/pratique/techniques-culinaires-video-cuisine_bouillon-de-legumes.aspx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marmiton.org/magazine/tout-un-fromage_gruyere_1.aspx" TargetMode="External"/><Relationship Id="rId4" Type="http://schemas.openxmlformats.org/officeDocument/2006/relationships/hyperlink" Target="http://www.marmiton.org/recettes/recette-photo_gratin-tres-bon-de-chou-frise_194860.aspx" TargetMode="External"/><Relationship Id="rId9" Type="http://schemas.openxmlformats.org/officeDocument/2006/relationships/hyperlink" Target="http://www.marmiton.org/magazine/diaporamiam_l-ail-une-decision-de-couple_1.aspx" TargetMode="External"/><Relationship Id="rId14" Type="http://schemas.openxmlformats.org/officeDocument/2006/relationships/hyperlink" Target="http://www.marmiton.org/magazine/tout-un-fromage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4</cp:revision>
  <dcterms:created xsi:type="dcterms:W3CDTF">2016-03-27T08:16:00Z</dcterms:created>
  <dcterms:modified xsi:type="dcterms:W3CDTF">2016-03-27T08:18:00Z</dcterms:modified>
</cp:coreProperties>
</file>