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  <w:sz w:val="18"/>
          <w:szCs w:val="18"/>
        </w:rPr>
      </w:pPr>
      <w:r>
        <w:rPr>
          <w:rFonts w:ascii="PetitPalaisBold" w:hAnsi="PetitPalaisBold" w:cs="PetitPalaisBold"/>
          <w:b/>
          <w:bCs/>
          <w:color w:val="000000"/>
          <w:sz w:val="48"/>
          <w:szCs w:val="48"/>
        </w:rPr>
        <w:t xml:space="preserve">Les Impressionnistes à Londres 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Bold" w:hAnsi="PetitPalaisBold" w:cs="PetitPalaisBold"/>
          <w:b/>
          <w:bCs/>
          <w:color w:val="000000"/>
          <w:sz w:val="40"/>
          <w:szCs w:val="40"/>
        </w:rPr>
      </w:pPr>
      <w:r>
        <w:rPr>
          <w:rFonts w:ascii="PetitPalaisBold" w:hAnsi="PetitPalaisBold" w:cs="PetitPalaisBold"/>
          <w:b/>
          <w:bCs/>
          <w:color w:val="000000"/>
          <w:sz w:val="40"/>
          <w:szCs w:val="40"/>
        </w:rPr>
        <w:t>Artistes français en exil, 1870-1904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  <w:sz w:val="24"/>
          <w:szCs w:val="24"/>
        </w:rPr>
      </w:pPr>
      <w:r>
        <w:rPr>
          <w:rFonts w:ascii="PetitPalaisNormal" w:hAnsi="PetitPalaisNormal" w:cs="PetitPalaisNormal"/>
          <w:color w:val="000000"/>
          <w:sz w:val="24"/>
          <w:szCs w:val="24"/>
        </w:rPr>
        <w:t>Le Petit Palais présente cet été une exposition inédite</w:t>
      </w:r>
      <w:r w:rsidR="00E86E59">
        <w:rPr>
          <w:rFonts w:ascii="PetitPalaisNormal" w:hAnsi="PetitPalaisNormal" w:cs="PetitPalaisNormal"/>
          <w:color w:val="000000"/>
          <w:sz w:val="24"/>
          <w:szCs w:val="24"/>
        </w:rPr>
        <w:t xml:space="preserve"> </w:t>
      </w:r>
      <w:r>
        <w:rPr>
          <w:rFonts w:ascii="PetitPalaisNormal" w:hAnsi="PetitPalaisNormal" w:cs="PetitPalaisNormal"/>
          <w:color w:val="000000"/>
          <w:sz w:val="24"/>
          <w:szCs w:val="24"/>
        </w:rPr>
        <w:t xml:space="preserve">dédiée aux nombreux </w:t>
      </w:r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>artistes français réfugiés à</w:t>
      </w:r>
      <w:r w:rsidR="00E86E59">
        <w:rPr>
          <w:rFonts w:ascii="PetitPalaisBold" w:hAnsi="PetitPalaisBold" w:cs="PetitPalaisBold"/>
          <w:b/>
          <w:bCs/>
          <w:color w:val="000000"/>
          <w:sz w:val="24"/>
          <w:szCs w:val="24"/>
        </w:rPr>
        <w:t xml:space="preserve"> </w:t>
      </w:r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 xml:space="preserve">Londres </w:t>
      </w:r>
      <w:r>
        <w:rPr>
          <w:rFonts w:ascii="PetitPalaisNormal" w:hAnsi="PetitPalaisNormal" w:cs="PetitPalaisNormal"/>
          <w:color w:val="000000"/>
          <w:sz w:val="24"/>
          <w:szCs w:val="24"/>
        </w:rPr>
        <w:t>à la suite de la guerre franco-allemande de</w:t>
      </w:r>
      <w:r w:rsidR="00E86E59">
        <w:rPr>
          <w:rFonts w:ascii="PetitPalaisNormal" w:hAnsi="PetitPalaisNormal" w:cs="PetitPalaisNormal"/>
          <w:color w:val="000000"/>
          <w:sz w:val="24"/>
          <w:szCs w:val="24"/>
        </w:rPr>
        <w:t xml:space="preserve"> </w:t>
      </w:r>
      <w:r>
        <w:rPr>
          <w:rFonts w:ascii="PetitPalaisNormal" w:hAnsi="PetitPalaisNormal" w:cs="PetitPalaisNormal"/>
          <w:color w:val="000000"/>
          <w:sz w:val="24"/>
          <w:szCs w:val="24"/>
        </w:rPr>
        <w:t>1870 et à l’insurrection de la Commune. L’exposition</w:t>
      </w:r>
      <w:r w:rsidR="00E86E59">
        <w:rPr>
          <w:rFonts w:ascii="PetitPalaisNormal" w:hAnsi="PetitPalaisNormal" w:cs="PetitPalaisNormal"/>
          <w:color w:val="000000"/>
          <w:sz w:val="24"/>
          <w:szCs w:val="24"/>
        </w:rPr>
        <w:t xml:space="preserve"> </w:t>
      </w:r>
      <w:r>
        <w:rPr>
          <w:rFonts w:ascii="PetitPalaisNormal" w:hAnsi="PetitPalaisNormal" w:cs="PetitPalaisNormal"/>
          <w:color w:val="000000"/>
          <w:sz w:val="24"/>
          <w:szCs w:val="24"/>
        </w:rPr>
        <w:t>plonge le visiteur dans cette période troublée qui eut</w:t>
      </w:r>
      <w:r w:rsidR="00E86E59">
        <w:rPr>
          <w:rFonts w:ascii="PetitPalaisNormal" w:hAnsi="PetitPalaisNormal" w:cs="PetitPalaisNormal"/>
          <w:color w:val="000000"/>
          <w:sz w:val="24"/>
          <w:szCs w:val="24"/>
        </w:rPr>
        <w:t xml:space="preserve"> </w:t>
      </w:r>
      <w:r>
        <w:rPr>
          <w:rFonts w:ascii="PetitPalaisNormal" w:hAnsi="PetitPalaisNormal" w:cs="PetitPalaisNormal"/>
          <w:color w:val="000000"/>
          <w:sz w:val="24"/>
          <w:szCs w:val="24"/>
        </w:rPr>
        <w:t>des</w:t>
      </w:r>
      <w:r w:rsidR="00E86E59">
        <w:rPr>
          <w:rFonts w:ascii="PetitPalaisNormal" w:hAnsi="PetitPalaisNormal" w:cs="PetitPalaisNormal"/>
          <w:color w:val="000000"/>
          <w:sz w:val="24"/>
          <w:szCs w:val="24"/>
        </w:rPr>
        <w:t xml:space="preserve"> </w:t>
      </w:r>
      <w:r>
        <w:rPr>
          <w:rFonts w:ascii="PetitPalaisNormal" w:hAnsi="PetitPalaisNormal" w:cs="PetitPalaisNormal"/>
          <w:color w:val="000000"/>
          <w:sz w:val="24"/>
          <w:szCs w:val="24"/>
        </w:rPr>
        <w:t>répercussions méconnues sur beaucoup d’artistes.</w:t>
      </w:r>
    </w:p>
    <w:p w:rsidR="00E86E59" w:rsidRDefault="00E86E59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  <w:sz w:val="24"/>
          <w:szCs w:val="24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Bold" w:hAnsi="PetitPalaisBold" w:cs="PetitPalaisBold"/>
          <w:b/>
          <w:bCs/>
          <w:color w:val="000000"/>
          <w:sz w:val="24"/>
          <w:szCs w:val="24"/>
        </w:rPr>
      </w:pPr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>Malgré leurs différences sociales et politiques, leurs</w:t>
      </w:r>
      <w:r w:rsidR="00E86E59">
        <w:rPr>
          <w:rFonts w:ascii="PetitPalaisBold" w:hAnsi="PetitPalaisBold" w:cs="PetitPalaisBold"/>
          <w:b/>
          <w:bCs/>
          <w:color w:val="000000"/>
          <w:sz w:val="24"/>
          <w:szCs w:val="24"/>
        </w:rPr>
        <w:t xml:space="preserve"> </w:t>
      </w:r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>diverses sensibilités artistiques, nombre d’entre</w:t>
      </w:r>
      <w:r w:rsidR="00E86E59">
        <w:rPr>
          <w:rFonts w:ascii="PetitPalaisBold" w:hAnsi="PetitPalaisBold" w:cs="PetitPalaisBold"/>
          <w:b/>
          <w:bCs/>
          <w:color w:val="000000"/>
          <w:sz w:val="24"/>
          <w:szCs w:val="24"/>
        </w:rPr>
        <w:t xml:space="preserve"> </w:t>
      </w:r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>eux vont se retrouver sur les rives britanniques et</w:t>
      </w:r>
      <w:r w:rsidR="00E86E59">
        <w:rPr>
          <w:rFonts w:ascii="PetitPalaisBold" w:hAnsi="PetitPalaisBold" w:cs="PetitPalaisBold"/>
          <w:b/>
          <w:bCs/>
          <w:color w:val="000000"/>
          <w:sz w:val="24"/>
          <w:szCs w:val="24"/>
        </w:rPr>
        <w:t xml:space="preserve"> </w:t>
      </w:r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>former une communauté d’exilés.</w:t>
      </w:r>
      <w:r w:rsidR="00E86E59">
        <w:rPr>
          <w:rFonts w:ascii="PetitPalaisBold" w:hAnsi="PetitPalaisBold" w:cs="PetitPalaisBold"/>
          <w:b/>
          <w:bCs/>
          <w:color w:val="000000"/>
          <w:sz w:val="24"/>
          <w:szCs w:val="24"/>
        </w:rPr>
        <w:t xml:space="preserve"> 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  <w:sz w:val="24"/>
          <w:szCs w:val="24"/>
        </w:rPr>
      </w:pPr>
      <w:r>
        <w:rPr>
          <w:rFonts w:ascii="PetitPalaisNormal" w:hAnsi="PetitPalaisNormal" w:cs="PetitPalaisNormal"/>
          <w:color w:val="000000"/>
          <w:sz w:val="24"/>
          <w:szCs w:val="24"/>
        </w:rPr>
        <w:t xml:space="preserve">Organisée avec la Tate, l’exposition présente </w:t>
      </w:r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 xml:space="preserve">140 </w:t>
      </w:r>
      <w:r w:rsidR="00E86E59">
        <w:rPr>
          <w:rFonts w:ascii="PetitPalaisBold" w:hAnsi="PetitPalaisBold" w:cs="PetitPalaisBold"/>
          <w:b/>
          <w:bCs/>
          <w:color w:val="000000"/>
          <w:sz w:val="24"/>
          <w:szCs w:val="24"/>
        </w:rPr>
        <w:t xml:space="preserve">œuvres </w:t>
      </w:r>
      <w:r>
        <w:rPr>
          <w:rFonts w:ascii="PetitPalaisNormal" w:hAnsi="PetitPalaisNormal" w:cs="PetitPalaisNormal"/>
          <w:color w:val="000000"/>
          <w:sz w:val="24"/>
          <w:szCs w:val="24"/>
        </w:rPr>
        <w:t xml:space="preserve">empruntées à de nombreux musées de </w:t>
      </w:r>
      <w:r w:rsidR="00E86E59">
        <w:rPr>
          <w:rFonts w:ascii="PetitPalaisNormal" w:hAnsi="PetitPalaisNormal" w:cs="PetitPalaisNormal"/>
          <w:color w:val="000000"/>
          <w:sz w:val="24"/>
          <w:szCs w:val="24"/>
        </w:rPr>
        <w:t xml:space="preserve">Grande-Bretagne </w:t>
      </w:r>
      <w:r>
        <w:rPr>
          <w:rFonts w:ascii="PetitPalaisNormal" w:hAnsi="PetitPalaisNormal" w:cs="PetitPalaisNormal"/>
          <w:color w:val="000000"/>
          <w:sz w:val="24"/>
          <w:szCs w:val="24"/>
        </w:rPr>
        <w:t xml:space="preserve">comme la </w:t>
      </w:r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 xml:space="preserve">Tate </w:t>
      </w:r>
      <w:proofErr w:type="spellStart"/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>Britain</w:t>
      </w:r>
      <w:proofErr w:type="spellEnd"/>
      <w:r>
        <w:rPr>
          <w:rFonts w:ascii="PetitPalaisNormal" w:hAnsi="PetitPalaisNormal" w:cs="PetitPalaisNormal"/>
          <w:color w:val="000000"/>
          <w:sz w:val="24"/>
          <w:szCs w:val="24"/>
        </w:rPr>
        <w:t xml:space="preserve">, le </w:t>
      </w:r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>Victoria and Albert</w:t>
      </w:r>
      <w:r w:rsidR="00E86E59">
        <w:rPr>
          <w:rFonts w:ascii="PetitPalaisBold" w:hAnsi="PetitPalaisBold" w:cs="PetitPalais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>Museum</w:t>
      </w:r>
      <w:proofErr w:type="spellEnd"/>
      <w:r>
        <w:rPr>
          <w:rFonts w:ascii="PetitPalaisNormal" w:hAnsi="PetitPalaisNormal" w:cs="PetitPalaisNormal"/>
          <w:color w:val="000000"/>
          <w:sz w:val="24"/>
          <w:szCs w:val="24"/>
        </w:rPr>
        <w:t xml:space="preserve">, la </w:t>
      </w:r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 xml:space="preserve">National </w:t>
      </w:r>
      <w:proofErr w:type="spellStart"/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>Gallery</w:t>
      </w:r>
      <w:proofErr w:type="spellEnd"/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 xml:space="preserve"> </w:t>
      </w:r>
      <w:r>
        <w:rPr>
          <w:rFonts w:ascii="PetitPalaisNormal" w:hAnsi="PetitPalaisNormal" w:cs="PetitPalaisNormal"/>
          <w:color w:val="000000"/>
          <w:sz w:val="24"/>
          <w:szCs w:val="24"/>
        </w:rPr>
        <w:t>; des États-Unis tels le</w:t>
      </w:r>
      <w:r w:rsidR="00E86E59">
        <w:rPr>
          <w:rFonts w:ascii="PetitPalaisNormal" w:hAnsi="PetitPalaisNormal" w:cs="PetitPalaisNormal"/>
          <w:color w:val="000000"/>
          <w:sz w:val="24"/>
          <w:szCs w:val="24"/>
        </w:rPr>
        <w:t xml:space="preserve"> </w:t>
      </w:r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 xml:space="preserve">Brooklyn </w:t>
      </w:r>
      <w:proofErr w:type="spellStart"/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>Museum</w:t>
      </w:r>
      <w:proofErr w:type="spellEnd"/>
      <w:r>
        <w:rPr>
          <w:rFonts w:ascii="PetitPalaisNormal" w:hAnsi="PetitPalaisNormal" w:cs="PetitPalaisNormal"/>
          <w:color w:val="000000"/>
          <w:sz w:val="24"/>
          <w:szCs w:val="24"/>
        </w:rPr>
        <w:t>, l’</w:t>
      </w:r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 xml:space="preserve">Art Institute </w:t>
      </w:r>
      <w:r>
        <w:rPr>
          <w:rFonts w:ascii="PetitPalaisNormal" w:hAnsi="PetitPalaisNormal" w:cs="PetitPalaisNormal"/>
          <w:color w:val="000000"/>
          <w:sz w:val="24"/>
          <w:szCs w:val="24"/>
        </w:rPr>
        <w:t xml:space="preserve">de Chicago, le </w:t>
      </w:r>
      <w:proofErr w:type="spellStart"/>
      <w:r w:rsidR="00E86E59" w:rsidRPr="00E86E59">
        <w:rPr>
          <w:rFonts w:ascii="PetitPalaisNormal" w:hAnsi="PetitPalaisNormal" w:cs="PetitPalaisNormal"/>
          <w:b/>
          <w:color w:val="000000"/>
          <w:sz w:val="24"/>
          <w:szCs w:val="24"/>
        </w:rPr>
        <w:t>M</w:t>
      </w:r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>etropolitan</w:t>
      </w:r>
      <w:proofErr w:type="spellEnd"/>
      <w:r w:rsidR="00E86E59">
        <w:rPr>
          <w:rFonts w:ascii="PetitPalaisBold" w:hAnsi="PetitPalaisBold" w:cs="PetitPalais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>Museum</w:t>
      </w:r>
      <w:proofErr w:type="spellEnd"/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 xml:space="preserve"> of Art </w:t>
      </w:r>
      <w:r>
        <w:rPr>
          <w:rFonts w:ascii="PetitPalaisNormal" w:hAnsi="PetitPalaisNormal" w:cs="PetitPalaisNormal"/>
          <w:color w:val="000000"/>
          <w:sz w:val="24"/>
          <w:szCs w:val="24"/>
        </w:rPr>
        <w:t>de New-York ; mais également</w:t>
      </w:r>
      <w:r w:rsidR="00E86E59">
        <w:rPr>
          <w:rFonts w:ascii="PetitPalaisNormal" w:hAnsi="PetitPalaisNormal" w:cs="PetitPalaisNormal"/>
          <w:color w:val="000000"/>
          <w:sz w:val="24"/>
          <w:szCs w:val="24"/>
        </w:rPr>
        <w:t xml:space="preserve"> </w:t>
      </w:r>
      <w:r>
        <w:rPr>
          <w:rFonts w:ascii="PetitPalaisNormal" w:hAnsi="PetitPalaisNormal" w:cs="PetitPalaisNormal"/>
          <w:color w:val="000000"/>
          <w:sz w:val="24"/>
          <w:szCs w:val="24"/>
        </w:rPr>
        <w:t xml:space="preserve">français comme le </w:t>
      </w:r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 xml:space="preserve">musée d’Orsay </w:t>
      </w:r>
      <w:r>
        <w:rPr>
          <w:rFonts w:ascii="PetitPalaisNormal" w:hAnsi="PetitPalaisNormal" w:cs="PetitPalaisNormal"/>
          <w:color w:val="000000"/>
          <w:sz w:val="24"/>
          <w:szCs w:val="24"/>
        </w:rPr>
        <w:t>entre autres.</w:t>
      </w:r>
    </w:p>
    <w:p w:rsidR="00E86E59" w:rsidRDefault="00E86E59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  <w:sz w:val="24"/>
          <w:szCs w:val="24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  <w:sz w:val="24"/>
          <w:szCs w:val="24"/>
        </w:rPr>
      </w:pPr>
      <w:r>
        <w:rPr>
          <w:rFonts w:ascii="PetitPalaisNormal" w:hAnsi="PetitPalaisNormal" w:cs="PetitPalaisNormal"/>
          <w:color w:val="000000"/>
          <w:sz w:val="24"/>
          <w:szCs w:val="24"/>
        </w:rPr>
        <w:t xml:space="preserve">Les </w:t>
      </w:r>
      <w:proofErr w:type="spellStart"/>
      <w:r>
        <w:rPr>
          <w:rFonts w:ascii="PetitPalaisNormal" w:hAnsi="PetitPalaisNormal" w:cs="PetitPalaisNormal"/>
          <w:color w:val="000000"/>
          <w:sz w:val="24"/>
          <w:szCs w:val="24"/>
        </w:rPr>
        <w:t>oeuvres</w:t>
      </w:r>
      <w:proofErr w:type="spellEnd"/>
      <w:r>
        <w:rPr>
          <w:rFonts w:ascii="PetitPalaisNormal" w:hAnsi="PetitPalaisNormal" w:cs="PetitPalaisNormal"/>
          <w:color w:val="000000"/>
          <w:sz w:val="24"/>
          <w:szCs w:val="24"/>
        </w:rPr>
        <w:t xml:space="preserve"> de </w:t>
      </w:r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>Monet</w:t>
      </w:r>
      <w:r>
        <w:rPr>
          <w:rFonts w:ascii="PetitPalaisNormal" w:hAnsi="PetitPalaisNormal" w:cs="PetitPalaisNormal"/>
          <w:color w:val="000000"/>
          <w:sz w:val="24"/>
          <w:szCs w:val="24"/>
        </w:rPr>
        <w:t xml:space="preserve">, </w:t>
      </w:r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>Pissarro</w:t>
      </w:r>
      <w:r>
        <w:rPr>
          <w:rFonts w:ascii="PetitPalaisNormal" w:hAnsi="PetitPalaisNormal" w:cs="PetitPalaisNormal"/>
          <w:color w:val="000000"/>
          <w:sz w:val="24"/>
          <w:szCs w:val="24"/>
        </w:rPr>
        <w:t xml:space="preserve">, </w:t>
      </w:r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>Sisley</w:t>
      </w:r>
      <w:r>
        <w:rPr>
          <w:rFonts w:ascii="PetitPalaisNormal" w:hAnsi="PetitPalaisNormal" w:cs="PetitPalaisNormal"/>
          <w:color w:val="000000"/>
          <w:sz w:val="24"/>
          <w:szCs w:val="24"/>
        </w:rPr>
        <w:t>, mais aussi de</w:t>
      </w:r>
      <w:r w:rsidR="00E86E59">
        <w:rPr>
          <w:rFonts w:ascii="PetitPalaisNormal" w:hAnsi="PetitPalaisNormal" w:cs="PetitPalaisNormal"/>
          <w:color w:val="000000"/>
          <w:sz w:val="24"/>
          <w:szCs w:val="24"/>
        </w:rPr>
        <w:t xml:space="preserve"> </w:t>
      </w:r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>Tissot</w:t>
      </w:r>
      <w:r>
        <w:rPr>
          <w:rFonts w:ascii="PetitPalaisNormal" w:hAnsi="PetitPalaisNormal" w:cs="PetitPalaisNormal"/>
          <w:color w:val="000000"/>
          <w:sz w:val="24"/>
          <w:szCs w:val="24"/>
        </w:rPr>
        <w:t xml:space="preserve">, </w:t>
      </w:r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>Legros</w:t>
      </w:r>
      <w:r>
        <w:rPr>
          <w:rFonts w:ascii="PetitPalaisNormal" w:hAnsi="PetitPalaisNormal" w:cs="PetitPalaisNormal"/>
          <w:color w:val="000000"/>
          <w:sz w:val="24"/>
          <w:szCs w:val="24"/>
        </w:rPr>
        <w:t xml:space="preserve">, ou celles des sculpteurs </w:t>
      </w:r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>Carpeaux</w:t>
      </w:r>
      <w:r>
        <w:rPr>
          <w:rFonts w:ascii="PetitPalaisNormal" w:hAnsi="PetitPalaisNormal" w:cs="PetitPalaisNormal"/>
          <w:color w:val="000000"/>
          <w:sz w:val="24"/>
          <w:szCs w:val="24"/>
        </w:rPr>
        <w:t>,</w:t>
      </w:r>
      <w:r w:rsidR="00E86E59">
        <w:rPr>
          <w:rFonts w:ascii="PetitPalaisNormal" w:hAnsi="PetitPalaisNormal" w:cs="PetitPalaisNormal"/>
          <w:color w:val="000000"/>
          <w:sz w:val="24"/>
          <w:szCs w:val="24"/>
        </w:rPr>
        <w:t xml:space="preserve"> </w:t>
      </w:r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 xml:space="preserve">Rodin </w:t>
      </w:r>
      <w:r>
        <w:rPr>
          <w:rFonts w:ascii="PetitPalaisNormal" w:hAnsi="PetitPalaisNormal" w:cs="PetitPalaisNormal"/>
          <w:color w:val="000000"/>
          <w:sz w:val="24"/>
          <w:szCs w:val="24"/>
        </w:rPr>
        <w:t xml:space="preserve">et </w:t>
      </w:r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 xml:space="preserve">Dalou </w:t>
      </w:r>
      <w:r>
        <w:rPr>
          <w:rFonts w:ascii="PetitPalaisNormal" w:hAnsi="PetitPalaisNormal" w:cs="PetitPalaisNormal"/>
          <w:color w:val="000000"/>
          <w:sz w:val="24"/>
          <w:szCs w:val="24"/>
        </w:rPr>
        <w:t>sont confrontées, à des moments précis</w:t>
      </w:r>
      <w:r w:rsidR="00E86E59">
        <w:rPr>
          <w:rFonts w:ascii="PetitPalaisNormal" w:hAnsi="PetitPalaisNormal" w:cs="PetitPalaisNormal"/>
          <w:color w:val="000000"/>
          <w:sz w:val="24"/>
          <w:szCs w:val="24"/>
        </w:rPr>
        <w:t xml:space="preserve"> </w:t>
      </w:r>
      <w:r>
        <w:rPr>
          <w:rFonts w:ascii="PetitPalaisNormal" w:hAnsi="PetitPalaisNormal" w:cs="PetitPalaisNormal"/>
          <w:color w:val="000000"/>
          <w:sz w:val="24"/>
          <w:szCs w:val="24"/>
        </w:rPr>
        <w:t xml:space="preserve">du parcours, à celles d’artistes britanniques comme </w:t>
      </w:r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>Alma-</w:t>
      </w:r>
      <w:proofErr w:type="spellStart"/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>Tadema</w:t>
      </w:r>
      <w:proofErr w:type="spellEnd"/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 xml:space="preserve">, Burne Jones </w:t>
      </w:r>
      <w:r>
        <w:rPr>
          <w:rFonts w:ascii="PetitPalaisNormal" w:hAnsi="PetitPalaisNormal" w:cs="PetitPalaisNormal"/>
          <w:color w:val="000000"/>
          <w:sz w:val="24"/>
          <w:szCs w:val="24"/>
        </w:rPr>
        <w:t xml:space="preserve">ou </w:t>
      </w:r>
      <w:r>
        <w:rPr>
          <w:rFonts w:ascii="PetitPalaisBold" w:hAnsi="PetitPalaisBold" w:cs="PetitPalaisBold"/>
          <w:b/>
          <w:bCs/>
          <w:color w:val="000000"/>
          <w:sz w:val="24"/>
          <w:szCs w:val="24"/>
        </w:rPr>
        <w:t xml:space="preserve">Watts </w:t>
      </w:r>
      <w:r>
        <w:rPr>
          <w:rFonts w:ascii="PetitPalaisNormal" w:hAnsi="PetitPalaisNormal" w:cs="PetitPalaisNormal"/>
          <w:color w:val="000000"/>
          <w:sz w:val="24"/>
          <w:szCs w:val="24"/>
        </w:rPr>
        <w:t>afin</w:t>
      </w:r>
      <w:r w:rsidR="00E86E59">
        <w:rPr>
          <w:rFonts w:ascii="PetitPalaisNormal" w:hAnsi="PetitPalaisNormal" w:cs="PetitPalaisNormal"/>
          <w:color w:val="000000"/>
          <w:sz w:val="24"/>
          <w:szCs w:val="24"/>
        </w:rPr>
        <w:t xml:space="preserve"> </w:t>
      </w:r>
      <w:r>
        <w:rPr>
          <w:rFonts w:ascii="PetitPalaisNormal" w:hAnsi="PetitPalaisNormal" w:cs="PetitPalaisNormal"/>
          <w:color w:val="000000"/>
          <w:sz w:val="24"/>
          <w:szCs w:val="24"/>
        </w:rPr>
        <w:t>d’évoquer les réseaux de solidarité qui se tissent alors entre créateurs français et britanniques.</w:t>
      </w:r>
    </w:p>
    <w:p w:rsidR="00E86E59" w:rsidRDefault="00E86E59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  <w:sz w:val="24"/>
          <w:szCs w:val="24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Bold" w:hAnsi="PetitPalaisBold" w:cs="PetitPalaisBold"/>
          <w:b/>
          <w:bCs/>
          <w:color w:val="000000"/>
        </w:rPr>
        <w:t>Le parcours qui suit un fil chronologique permet aux visiteurs de comprendre les raisons qui ont poussé</w:t>
      </w:r>
      <w:r w:rsidR="00E86E59">
        <w:rPr>
          <w:rFonts w:ascii="PetitPalaisBold" w:hAnsi="PetitPalaisBold" w:cs="PetitPalaisBold"/>
          <w:b/>
          <w:bCs/>
          <w:color w:val="000000"/>
        </w:rPr>
        <w:t xml:space="preserve"> </w:t>
      </w:r>
      <w:r>
        <w:rPr>
          <w:rFonts w:ascii="PetitPalaisBold" w:hAnsi="PetitPalaisBold" w:cs="PetitPalaisBold"/>
          <w:b/>
          <w:bCs/>
          <w:color w:val="000000"/>
        </w:rPr>
        <w:t>ces artistes français à venir s’installer à Londres</w:t>
      </w:r>
      <w:r>
        <w:rPr>
          <w:rFonts w:ascii="PetitPalaisNormal" w:hAnsi="PetitPalaisNormal" w:cs="PetitPalaisNormal"/>
          <w:color w:val="000000"/>
        </w:rPr>
        <w:t>. Même si certains comme Legros sont déjà présents</w:t>
      </w:r>
      <w:r w:rsidR="00E86E5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dans la capitale britannique, c’est bien la </w:t>
      </w:r>
      <w:r>
        <w:rPr>
          <w:rFonts w:ascii="PetitPalaisBold" w:hAnsi="PetitPalaisBold" w:cs="PetitPalaisBold"/>
          <w:b/>
          <w:bCs/>
          <w:color w:val="000000"/>
        </w:rPr>
        <w:t>guerre franco-allemande de 1870 qui marque le point de départ</w:t>
      </w:r>
      <w:r w:rsidR="00E86E59">
        <w:rPr>
          <w:rFonts w:ascii="PetitPalaisBold" w:hAnsi="PetitPalaisBold" w:cs="PetitPalaisBold"/>
          <w:b/>
          <w:bCs/>
          <w:color w:val="000000"/>
        </w:rPr>
        <w:t xml:space="preserve"> </w:t>
      </w:r>
      <w:r>
        <w:rPr>
          <w:rFonts w:ascii="PetitPalaisBold" w:hAnsi="PetitPalaisBold" w:cs="PetitPalaisBold"/>
          <w:b/>
          <w:bCs/>
          <w:color w:val="000000"/>
        </w:rPr>
        <w:t>d’une vague d’arrivées d’artistes quittant Paris</w:t>
      </w:r>
      <w:r>
        <w:rPr>
          <w:rFonts w:ascii="PetitPalaisNormal" w:hAnsi="PetitPalaisNormal" w:cs="PetitPalaisNormal"/>
          <w:color w:val="000000"/>
        </w:rPr>
        <w:t>. L’Empire britannique est alors au sommet de sa puissance.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 xml:space="preserve">Londres représente un refuge sûr, mais le choix de leur destination est aussi guidé par l’idée que le </w:t>
      </w:r>
      <w:r>
        <w:rPr>
          <w:rFonts w:ascii="PetitPalaisBold" w:hAnsi="PetitPalaisBold" w:cs="PetitPalaisBold"/>
          <w:b/>
          <w:bCs/>
          <w:color w:val="000000"/>
        </w:rPr>
        <w:t>marché</w:t>
      </w:r>
      <w:r w:rsidR="00E86E59">
        <w:rPr>
          <w:rFonts w:ascii="PetitPalaisBold" w:hAnsi="PetitPalaisBold" w:cs="PetitPalaisBold"/>
          <w:b/>
          <w:bCs/>
          <w:color w:val="000000"/>
        </w:rPr>
        <w:t xml:space="preserve"> </w:t>
      </w:r>
      <w:r>
        <w:rPr>
          <w:rFonts w:ascii="PetitPalaisBold" w:hAnsi="PetitPalaisBold" w:cs="PetitPalaisBold"/>
          <w:b/>
          <w:bCs/>
          <w:color w:val="000000"/>
        </w:rPr>
        <w:t xml:space="preserve">de l’art </w:t>
      </w:r>
      <w:r>
        <w:rPr>
          <w:rFonts w:ascii="PetitPalaisNormal" w:hAnsi="PetitPalaisNormal" w:cs="PetitPalaisNormal"/>
          <w:color w:val="000000"/>
        </w:rPr>
        <w:t xml:space="preserve">y est plus porteur. Le marchand parisien </w:t>
      </w:r>
      <w:r>
        <w:rPr>
          <w:rFonts w:ascii="PetitPalaisBold" w:hAnsi="PetitPalaisBold" w:cs="PetitPalaisBold"/>
          <w:b/>
          <w:bCs/>
          <w:color w:val="000000"/>
        </w:rPr>
        <w:t xml:space="preserve">Paul Durand-Ruel </w:t>
      </w:r>
      <w:r>
        <w:rPr>
          <w:rFonts w:ascii="PetitPalaisNormal" w:hAnsi="PetitPalaisNormal" w:cs="PetitPalaisNormal"/>
          <w:color w:val="000000"/>
        </w:rPr>
        <w:t>s’y installe également et sa nouvelle</w:t>
      </w:r>
      <w:r w:rsidR="00E86E5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galerie devient une base de diffusion de la peinture française.</w:t>
      </w:r>
    </w:p>
    <w:p w:rsidR="00E86E59" w:rsidRDefault="00E86E59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Bold" w:hAnsi="PetitPalaisBold" w:cs="PetitPalaisBold"/>
          <w:b/>
          <w:bCs/>
          <w:color w:val="000000"/>
        </w:rPr>
        <w:t xml:space="preserve">Les futurs impressionnistes comptent parmi les premiers artistes exilés. Monet </w:t>
      </w:r>
      <w:r>
        <w:rPr>
          <w:rFonts w:ascii="PetitPalaisNormal" w:hAnsi="PetitPalaisNormal" w:cs="PetitPalaisNormal"/>
          <w:color w:val="000000"/>
        </w:rPr>
        <w:t xml:space="preserve">et </w:t>
      </w:r>
      <w:r>
        <w:rPr>
          <w:rFonts w:ascii="PetitPalaisBold" w:hAnsi="PetitPalaisBold" w:cs="PetitPalaisBold"/>
          <w:b/>
          <w:bCs/>
          <w:color w:val="000000"/>
        </w:rPr>
        <w:t xml:space="preserve">Pissarro </w:t>
      </w:r>
      <w:r>
        <w:rPr>
          <w:rFonts w:ascii="PetitPalaisNormal" w:hAnsi="PetitPalaisNormal" w:cs="PetitPalaisNormal"/>
          <w:color w:val="000000"/>
        </w:rPr>
        <w:t>arrivent à</w:t>
      </w:r>
      <w:r w:rsidR="00E86E5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Londres à la fin de l’année 1870 et rencontrent leur aîné, le peintre </w:t>
      </w:r>
      <w:r>
        <w:rPr>
          <w:rFonts w:ascii="PetitPalaisBold" w:hAnsi="PetitPalaisBold" w:cs="PetitPalaisBold"/>
          <w:b/>
          <w:bCs/>
          <w:color w:val="000000"/>
        </w:rPr>
        <w:t>Daubigny</w:t>
      </w:r>
      <w:r>
        <w:rPr>
          <w:rFonts w:ascii="PetitPalaisNormal" w:hAnsi="PetitPalaisNormal" w:cs="PetitPalaisNormal"/>
          <w:color w:val="000000"/>
        </w:rPr>
        <w:t>. Les paysages de Londres avec</w:t>
      </w:r>
      <w:r w:rsidR="00E86E5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ses parcs et jardins, ainsi que son célèbre brouillard deviennent leurs sujets de prédilection. Pourtant ce</w:t>
      </w:r>
      <w:r w:rsidR="00E86E5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premier séjour est difficile pour Monet qui n’arrive pas à vendre ses toiles et décide de rentrer en France à</w:t>
      </w:r>
      <w:r w:rsidR="00E86E5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l’automne 1871.</w:t>
      </w:r>
    </w:p>
    <w:p w:rsidR="00E86E59" w:rsidRDefault="00E86E59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Bold" w:hAnsi="PetitPalaisBold" w:cs="PetitPalaisBold"/>
          <w:b/>
          <w:bCs/>
          <w:color w:val="000000"/>
        </w:rPr>
        <w:t xml:space="preserve">Tissot, </w:t>
      </w:r>
      <w:r>
        <w:rPr>
          <w:rFonts w:ascii="PetitPalaisNormal" w:hAnsi="PetitPalaisNormal" w:cs="PetitPalaisNormal"/>
          <w:color w:val="000000"/>
        </w:rPr>
        <w:t xml:space="preserve">comme avant lui </w:t>
      </w:r>
      <w:r>
        <w:rPr>
          <w:rFonts w:ascii="PetitPalaisBold" w:hAnsi="PetitPalaisBold" w:cs="PetitPalaisBold"/>
          <w:b/>
          <w:bCs/>
          <w:color w:val="000000"/>
        </w:rPr>
        <w:t xml:space="preserve">Legros, </w:t>
      </w:r>
      <w:r>
        <w:rPr>
          <w:rFonts w:ascii="PetitPalaisNormal" w:hAnsi="PetitPalaisNormal" w:cs="PetitPalaisNormal"/>
          <w:color w:val="000000"/>
        </w:rPr>
        <w:t xml:space="preserve">va au contraire très bien s’intégrer à la vie londonienne. </w:t>
      </w:r>
      <w:r>
        <w:rPr>
          <w:rFonts w:ascii="PetitPalaisBold" w:hAnsi="PetitPalaisBold" w:cs="PetitPalaisBold"/>
          <w:b/>
          <w:bCs/>
          <w:color w:val="000000"/>
        </w:rPr>
        <w:t xml:space="preserve">Tissot </w:t>
      </w:r>
      <w:r>
        <w:rPr>
          <w:rFonts w:ascii="PetitPalaisNormal" w:hAnsi="PetitPalaisNormal" w:cs="PetitPalaisNormal"/>
          <w:color w:val="000000"/>
        </w:rPr>
        <w:t>adapte son</w:t>
      </w:r>
      <w:r w:rsidR="00E86E5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style à un public qui apprécie particulièrement les scènes de genre. Il représente de manière méticuleuse et</w:t>
      </w:r>
      <w:r w:rsidR="00E86E5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détaillée la haute-société victorienne à travers de nombreux portraits et des scènes de leur vie quotidienne</w:t>
      </w:r>
      <w:r w:rsidR="00E86E5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comme les concerts, bals, pique-niques, promenades en bateau sur la Tamise… Sur les conseils de son ami</w:t>
      </w:r>
      <w:r w:rsidR="00E86E5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Bold" w:hAnsi="PetitPalaisBold" w:cs="PetitPalaisBold"/>
          <w:b/>
          <w:bCs/>
          <w:color w:val="000000"/>
        </w:rPr>
        <w:t>Whistler</w:t>
      </w:r>
      <w:r>
        <w:rPr>
          <w:rFonts w:ascii="PetitPalaisNormal" w:hAnsi="PetitPalaisNormal" w:cs="PetitPalaisNormal"/>
          <w:color w:val="000000"/>
        </w:rPr>
        <w:t>, Legros est installé à Londres dès 1863 pour des raisons financières. Marié à une anglaise et rapidement</w:t>
      </w:r>
      <w:r w:rsidR="00E86E5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naturalisé, il devient le pilier de cette communauté d’exilés français et l’un des professeurs de peinture</w:t>
      </w:r>
      <w:r w:rsidR="00E86E5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et dessin les plus renommés de la capitale.</w:t>
      </w:r>
    </w:p>
    <w:p w:rsidR="00E86E59" w:rsidRDefault="00E86E59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Bold" w:hAnsi="PetitPalaisBold" w:cs="PetitPalaisBold"/>
          <w:b/>
          <w:bCs/>
          <w:color w:val="000000"/>
        </w:rPr>
        <w:t xml:space="preserve">Carpeaux </w:t>
      </w:r>
      <w:r>
        <w:rPr>
          <w:rFonts w:ascii="PetitPalaisNormal" w:hAnsi="PetitPalaisNormal" w:cs="PetitPalaisNormal"/>
          <w:color w:val="000000"/>
        </w:rPr>
        <w:t>trouve refuge à Londres à la chute de Napoléon II I qui l’avait tant soutenu mais la capitale ne</w:t>
      </w:r>
      <w:r w:rsidR="00E86E5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lui offre pas le succès escompté. Son élève, </w:t>
      </w:r>
      <w:r>
        <w:rPr>
          <w:rFonts w:ascii="PetitPalaisBold" w:hAnsi="PetitPalaisBold" w:cs="PetitPalaisBold"/>
          <w:b/>
          <w:bCs/>
          <w:color w:val="000000"/>
        </w:rPr>
        <w:t>Dalou</w:t>
      </w:r>
      <w:r>
        <w:rPr>
          <w:rFonts w:ascii="PetitPalaisNormal" w:hAnsi="PetitPalaisNormal" w:cs="PetitPalaisNormal"/>
          <w:color w:val="000000"/>
        </w:rPr>
        <w:t>, communard, fuit à son tour Paris au printemps 1871 et</w:t>
      </w:r>
      <w:r w:rsidR="00E86E5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rejoint la capitale britannique pour huit années plus fructueuses. Bien accueilli par ses confrères anglais, il</w:t>
      </w:r>
      <w:r w:rsidR="00E86E5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dispense plusieurs cours de sculpture et ses sujets liés à la sphère intime connaissent un réel succès auprès</w:t>
      </w:r>
      <w:r w:rsidR="00E86E5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des financiers et des propriétaires terriens.</w:t>
      </w:r>
    </w:p>
    <w:p w:rsidR="00915AA6" w:rsidRDefault="00915AA6" w:rsidP="00E86E59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Bold" w:hAnsi="PetitPalaisBold" w:cs="PetitPalaisBold"/>
          <w:b/>
          <w:bCs/>
          <w:color w:val="000000"/>
        </w:rPr>
        <w:lastRenderedPageBreak/>
        <w:t>Bien après ces années difficiles, les impressionnistes comme Pissarro et Monet reviennent à plusieurs</w:t>
      </w:r>
      <w:r w:rsidR="00E86E59">
        <w:rPr>
          <w:rFonts w:ascii="PetitPalaisBold" w:hAnsi="PetitPalaisBold" w:cs="PetitPalaisBold"/>
          <w:b/>
          <w:bCs/>
          <w:color w:val="000000"/>
        </w:rPr>
        <w:t xml:space="preserve"> </w:t>
      </w:r>
      <w:r>
        <w:rPr>
          <w:rFonts w:ascii="PetitPalaisBold" w:hAnsi="PetitPalaisBold" w:cs="PetitPalaisBold"/>
          <w:b/>
          <w:bCs/>
          <w:color w:val="000000"/>
        </w:rPr>
        <w:t xml:space="preserve">reprises dans la capitale londonienne. </w:t>
      </w:r>
      <w:r>
        <w:rPr>
          <w:rFonts w:ascii="PetitPalaisNormal" w:hAnsi="PetitPalaisNormal" w:cs="PetitPalaisNormal"/>
          <w:color w:val="000000"/>
        </w:rPr>
        <w:t>Ces séjours les confortent dans leur attachement à travailler en</w:t>
      </w:r>
      <w:r w:rsidR="00E86E5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plein air. Les nombreux jardins que compte la capitale britannique comme </w:t>
      </w:r>
      <w:proofErr w:type="spellStart"/>
      <w:r>
        <w:rPr>
          <w:rFonts w:ascii="PetitPalaisNormal" w:hAnsi="PetitPalaisNormal" w:cs="PetitPalaisNormal"/>
          <w:color w:val="000000"/>
        </w:rPr>
        <w:t>Hyde</w:t>
      </w:r>
      <w:proofErr w:type="spellEnd"/>
      <w:r>
        <w:rPr>
          <w:rFonts w:ascii="PetitPalaisNormal" w:hAnsi="PetitPalaisNormal" w:cs="PetitPalaisNormal"/>
          <w:color w:val="000000"/>
        </w:rPr>
        <w:t xml:space="preserve"> Park, Kew Garden ainsi</w:t>
      </w:r>
      <w:r w:rsidR="00E86E5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que la Tamise et ses plaisirs nautiques deviennent des motifs récurrents de leur peinture.</w:t>
      </w:r>
    </w:p>
    <w:p w:rsidR="00E86E59" w:rsidRDefault="00E86E59" w:rsidP="00E86E5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De 1899 à 1901, Monet choisit le fleuve et les infinies variations de la lumière sur l’eau comme sujet d’une</w:t>
      </w:r>
      <w:r w:rsidR="00E86E5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longue série de peintures. Il en peindra plus d’une centaine représentant le pont de </w:t>
      </w:r>
      <w:proofErr w:type="spellStart"/>
      <w:r>
        <w:rPr>
          <w:rFonts w:ascii="PetitPalaisNormal" w:hAnsi="PetitPalaisNormal" w:cs="PetitPalaisNormal"/>
          <w:color w:val="000000"/>
        </w:rPr>
        <w:t>Charing</w:t>
      </w:r>
      <w:proofErr w:type="spellEnd"/>
      <w:r>
        <w:rPr>
          <w:rFonts w:ascii="PetitPalaisNormal" w:hAnsi="PetitPalaisNormal" w:cs="PetitPalaisNormal"/>
          <w:color w:val="000000"/>
        </w:rPr>
        <w:t xml:space="preserve"> Cross, de</w:t>
      </w:r>
      <w:r w:rsidR="00E86E5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Waterloo et du Parlement. Les toiles du Parlement sont parmi les plus belles. Le bâtiment est un prétexte</w:t>
      </w:r>
      <w:r w:rsidR="00E86E5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permettant d’immortaliser le spectacle de la Tamise et de ses brumes, sujets à une multitude de variations</w:t>
      </w:r>
      <w:r w:rsidR="00E86E5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chromatiques selon l’</w:t>
      </w:r>
      <w:r w:rsidR="00E86E59">
        <w:rPr>
          <w:rFonts w:ascii="PetitPalaisNormal" w:hAnsi="PetitPalaisNormal" w:cs="PetitPalaisNormal"/>
          <w:color w:val="000000"/>
        </w:rPr>
        <w:t>heure de la journée.</w:t>
      </w:r>
    </w:p>
    <w:p w:rsidR="00E86E59" w:rsidRDefault="00E86E59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Bold" w:hAnsi="PetitPalaisBold" w:cs="PetitPalaisBold"/>
          <w:b/>
          <w:bCs/>
          <w:color w:val="000000"/>
        </w:rPr>
        <w:t xml:space="preserve">Le parcours s’achève sur Derain </w:t>
      </w:r>
      <w:r>
        <w:rPr>
          <w:rFonts w:ascii="PetitPalaisNormal" w:hAnsi="PetitPalaisNormal" w:cs="PetitPalaisNormal"/>
          <w:color w:val="000000"/>
        </w:rPr>
        <w:t>qui rend hommage à Monet en 1906-1907 en reprenant les mêmes motifs.</w:t>
      </w:r>
      <w:r w:rsidR="00E86E5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Il défie ainsi le maître en développant sa propre expression et en proposant une image nouvelle de Londres.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Bold" w:hAnsi="PetitPalaisBold" w:cs="PetitPalaisBold"/>
          <w:b/>
          <w:bCs/>
          <w:color w:val="000000"/>
        </w:rPr>
      </w:pPr>
      <w:r>
        <w:rPr>
          <w:rFonts w:ascii="PetitPalaisBold" w:hAnsi="PetitPalaisBold" w:cs="PetitPalaisBold"/>
          <w:b/>
          <w:bCs/>
          <w:color w:val="000000"/>
        </w:rPr>
        <w:t>Plusieurs dispositifs de médiation accompagnent le visiteur dans sa découverte de l’exposition.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Bold" w:hAnsi="PetitPalaisBold" w:cs="PetitPalaisBold"/>
          <w:b/>
          <w:bCs/>
          <w:color w:val="000000"/>
        </w:rPr>
        <w:t xml:space="preserve">Un parcours sonore </w:t>
      </w:r>
      <w:r>
        <w:rPr>
          <w:rFonts w:ascii="PetitPalaisNormal" w:hAnsi="PetitPalaisNormal" w:cs="PetitPalaisNormal"/>
          <w:color w:val="000000"/>
        </w:rPr>
        <w:t>diffuse les conversations de deux personnages anglais qui dialoguent sur des sujets de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société, Arthur Gordon, journaliste travaillant à Paris avant la guerre, et sa jeune cousine, Dorothy Bailey, qui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étudie la peinture à Londres. Leurs échanges permettent aux visiteurs de revivre les débats artistiques de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l’époque et de les suivre dans les lieux fréquentés par la communauté française à Londres.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Bold" w:hAnsi="PetitPalaisBold" w:cs="PetitPalaisBold"/>
          <w:b/>
          <w:bCs/>
          <w:color w:val="000000"/>
        </w:rPr>
        <w:t>Une table tactile installée dans l’«art club»</w:t>
      </w:r>
      <w:r>
        <w:rPr>
          <w:rFonts w:ascii="PetitPalaisNormal" w:hAnsi="PetitPalaisNormal" w:cs="PetitPalaisNormal"/>
          <w:color w:val="000000"/>
        </w:rPr>
        <w:t>, espace conçu comme un club londonien, présente une carte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de la ville avec 80 points d’entrée permettant d’accéder à des informations sur les artistes, des personnalités,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des lieux de sociabilité ainsi que des sites représentés sur les tableaux de l’exposition.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Enfin, l’</w:t>
      </w:r>
      <w:r>
        <w:rPr>
          <w:rFonts w:ascii="PetitPalaisBold" w:hAnsi="PetitPalaisBold" w:cs="PetitPalaisBold"/>
          <w:b/>
          <w:bCs/>
          <w:color w:val="000000"/>
        </w:rPr>
        <w:t>«art studio»</w:t>
      </w:r>
      <w:r>
        <w:rPr>
          <w:rFonts w:ascii="PetitPalaisItalic" w:hAnsi="PetitPalaisItalic" w:cs="PetitPalaisItalic"/>
          <w:i/>
          <w:iCs/>
          <w:color w:val="000000"/>
        </w:rPr>
        <w:t xml:space="preserve">, </w:t>
      </w:r>
      <w:r>
        <w:rPr>
          <w:rFonts w:ascii="PetitPalaisNormal" w:hAnsi="PetitPalaisNormal" w:cs="PetitPalaisNormal"/>
          <w:color w:val="000000"/>
        </w:rPr>
        <w:t>espace pédagogique situé dans le parcours, évoque un atelier d’artiste de la fin du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XIX</w:t>
      </w:r>
      <w:r>
        <w:rPr>
          <w:rFonts w:ascii="PetitPalaisNormal" w:hAnsi="PetitPalaisNormal" w:cs="PetitPalaisNormal"/>
          <w:color w:val="000000"/>
          <w:sz w:val="13"/>
          <w:szCs w:val="13"/>
        </w:rPr>
        <w:t xml:space="preserve">e </w:t>
      </w:r>
      <w:r>
        <w:rPr>
          <w:rFonts w:ascii="PetitPalaisNormal" w:hAnsi="PetitPalaisNormal" w:cs="PetitPalaisNormal"/>
          <w:color w:val="000000"/>
        </w:rPr>
        <w:t>siècle. À partir de dispositifs pédagogiques interactifs et d’</w:t>
      </w:r>
      <w:proofErr w:type="spellStart"/>
      <w:r>
        <w:rPr>
          <w:rFonts w:ascii="PetitPalaisNormal" w:hAnsi="PetitPalaisNormal" w:cs="PetitPalaisNormal"/>
          <w:color w:val="000000"/>
        </w:rPr>
        <w:t>oeuvres</w:t>
      </w:r>
      <w:proofErr w:type="spellEnd"/>
      <w:r>
        <w:rPr>
          <w:rFonts w:ascii="PetitPalaisNormal" w:hAnsi="PetitPalaisNormal" w:cs="PetitPalaisNormal"/>
          <w:color w:val="000000"/>
        </w:rPr>
        <w:t xml:space="preserve"> originales (tableaux, gravures et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sculptures), le visiteur y est invité à découvrir et à expérimenter la technique des artistes présentés dans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l’exposition. Des animations gratuites et sans réservation, pour petits et grands, y sont proposées tout au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long de l’exposition.</w:t>
      </w:r>
      <w:r w:rsidR="00E757D9">
        <w:rPr>
          <w:rFonts w:ascii="PetitPalaisNormal" w:hAnsi="PetitPalaisNormal" w:cs="PetitPalaisNormal"/>
          <w:color w:val="000000"/>
        </w:rPr>
        <w:br/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  <w:sz w:val="20"/>
          <w:szCs w:val="20"/>
        </w:rPr>
      </w:pPr>
      <w:r>
        <w:rPr>
          <w:rFonts w:ascii="PetitPalaisBold" w:hAnsi="PetitPalaisBold" w:cs="PetitPalaisBold"/>
          <w:b/>
          <w:bCs/>
          <w:color w:val="000000"/>
          <w:sz w:val="20"/>
          <w:szCs w:val="20"/>
        </w:rPr>
        <w:t>Isabelle Collet</w:t>
      </w:r>
      <w:r>
        <w:rPr>
          <w:rFonts w:ascii="PetitPalaisNormal" w:hAnsi="PetitPalaisNormal" w:cs="PetitPalaisNormal"/>
          <w:color w:val="000000"/>
          <w:sz w:val="20"/>
          <w:szCs w:val="20"/>
        </w:rPr>
        <w:t>, conservatrice en chef au Petit Palais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  <w:sz w:val="20"/>
          <w:szCs w:val="20"/>
        </w:rPr>
      </w:pPr>
      <w:r>
        <w:rPr>
          <w:rFonts w:ascii="PetitPalaisBold" w:hAnsi="PetitPalaisBold" w:cs="PetitPalaisBold"/>
          <w:b/>
          <w:bCs/>
          <w:color w:val="000000"/>
          <w:sz w:val="20"/>
          <w:szCs w:val="20"/>
        </w:rPr>
        <w:t>Dr Caroline Corbeau-Parsons</w:t>
      </w:r>
      <w:r>
        <w:rPr>
          <w:rFonts w:ascii="PetitPalaisNormal" w:hAnsi="PetitPalaisNormal" w:cs="PetitPalaisNormal"/>
          <w:color w:val="000000"/>
          <w:sz w:val="20"/>
          <w:szCs w:val="20"/>
        </w:rPr>
        <w:t xml:space="preserve">, conservatrice à la Tate </w:t>
      </w:r>
      <w:proofErr w:type="spellStart"/>
      <w:r>
        <w:rPr>
          <w:rFonts w:ascii="PetitPalaisNormal" w:hAnsi="PetitPalaisNormal" w:cs="PetitPalaisNormal"/>
          <w:color w:val="000000"/>
          <w:sz w:val="20"/>
          <w:szCs w:val="20"/>
        </w:rPr>
        <w:t>Britain</w:t>
      </w:r>
      <w:proofErr w:type="spellEnd"/>
      <w:r>
        <w:rPr>
          <w:rFonts w:ascii="PetitPalaisNormal" w:hAnsi="PetitPalaisNormal" w:cs="PetitPalaisNormal"/>
          <w:color w:val="000000"/>
          <w:sz w:val="20"/>
          <w:szCs w:val="20"/>
        </w:rPr>
        <w:t>,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  <w:sz w:val="20"/>
          <w:szCs w:val="20"/>
        </w:rPr>
      </w:pPr>
      <w:r>
        <w:rPr>
          <w:rFonts w:ascii="PetitPalaisBold" w:hAnsi="PetitPalaisBold" w:cs="PetitPalaisBold"/>
          <w:b/>
          <w:bCs/>
          <w:color w:val="000000"/>
          <w:sz w:val="20"/>
          <w:szCs w:val="20"/>
        </w:rPr>
        <w:t xml:space="preserve">Christophe </w:t>
      </w:r>
      <w:proofErr w:type="spellStart"/>
      <w:r>
        <w:rPr>
          <w:rFonts w:ascii="PetitPalaisBold" w:hAnsi="PetitPalaisBold" w:cs="PetitPalaisBold"/>
          <w:b/>
          <w:bCs/>
          <w:color w:val="000000"/>
          <w:sz w:val="20"/>
          <w:szCs w:val="20"/>
        </w:rPr>
        <w:t>Leribault</w:t>
      </w:r>
      <w:proofErr w:type="spellEnd"/>
      <w:r>
        <w:rPr>
          <w:rFonts w:ascii="PetitPalaisNormal" w:hAnsi="PetitPalaisNormal" w:cs="PetitPalaisNormal"/>
          <w:color w:val="000000"/>
          <w:sz w:val="20"/>
          <w:szCs w:val="20"/>
        </w:rPr>
        <w:t>, directeur du Petit Palais</w:t>
      </w:r>
    </w:p>
    <w:p w:rsidR="002C7808" w:rsidRDefault="002C7808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  <w:sz w:val="16"/>
          <w:szCs w:val="16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  <w:sz w:val="16"/>
          <w:szCs w:val="16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Bold" w:hAnsi="PetitPalaisBold" w:cs="PetitPalaisBold"/>
          <w:b/>
          <w:bCs/>
          <w:color w:val="001AE6"/>
        </w:rPr>
      </w:pPr>
      <w:r>
        <w:rPr>
          <w:rFonts w:ascii="PetitPalaisBold" w:hAnsi="PetitPalaisBold" w:cs="PetitPalaisBold"/>
          <w:b/>
          <w:bCs/>
          <w:color w:val="001AE6"/>
        </w:rPr>
        <w:t>1870-1871 : Paris en guerre, Paris en ruine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Le 19 juillet 1870, la France du Second Empire se lance dans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la guerre à la Prusse. Au lendemain de la défaite de Sedan,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l’Empereur capitule et la II </w:t>
      </w:r>
      <w:proofErr w:type="spellStart"/>
      <w:r>
        <w:rPr>
          <w:rFonts w:ascii="PetitPalaisNormal" w:hAnsi="PetitPalaisNormal" w:cs="PetitPalaisNormal"/>
          <w:color w:val="000000"/>
        </w:rPr>
        <w:t>I</w:t>
      </w:r>
      <w:r>
        <w:rPr>
          <w:rFonts w:ascii="PetitPalaisNormal" w:hAnsi="PetitPalaisNormal" w:cs="PetitPalaisNormal"/>
          <w:color w:val="000000"/>
          <w:sz w:val="13"/>
          <w:szCs w:val="13"/>
        </w:rPr>
        <w:t>e</w:t>
      </w:r>
      <w:proofErr w:type="spellEnd"/>
      <w:r>
        <w:rPr>
          <w:rFonts w:ascii="PetitPalaisNormal" w:hAnsi="PetitPalaisNormal" w:cs="PetitPalaisNormal"/>
          <w:color w:val="000000"/>
          <w:sz w:val="13"/>
          <w:szCs w:val="13"/>
        </w:rPr>
        <w:t xml:space="preserve"> </w:t>
      </w:r>
      <w:r>
        <w:rPr>
          <w:rFonts w:ascii="PetitPalaisNormal" w:hAnsi="PetitPalaisNormal" w:cs="PetitPalaisNormal"/>
          <w:color w:val="000000"/>
        </w:rPr>
        <w:t>République est proclamée. Les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combats se poursuivent néanmoins et le 19 septembre débute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le siège de Paris. La population </w:t>
      </w:r>
      <w:proofErr w:type="gramStart"/>
      <w:r>
        <w:rPr>
          <w:rFonts w:ascii="PetitPalaisNormal" w:hAnsi="PetitPalaisNormal" w:cs="PetitPalaisNormal"/>
          <w:color w:val="000000"/>
        </w:rPr>
        <w:t>subit</w:t>
      </w:r>
      <w:proofErr w:type="gramEnd"/>
      <w:r>
        <w:rPr>
          <w:rFonts w:ascii="PetitPalaisNormal" w:hAnsi="PetitPalaisNormal" w:cs="PetitPalaisNormal"/>
          <w:color w:val="000000"/>
        </w:rPr>
        <w:t xml:space="preserve"> alors pendant plusieurs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proofErr w:type="gramStart"/>
      <w:r>
        <w:rPr>
          <w:rFonts w:ascii="PetitPalaisNormal" w:hAnsi="PetitPalaisNormal" w:cs="PetitPalaisNormal"/>
          <w:color w:val="000000"/>
        </w:rPr>
        <w:t>mois</w:t>
      </w:r>
      <w:proofErr w:type="gramEnd"/>
      <w:r>
        <w:rPr>
          <w:rFonts w:ascii="PetitPalaisNormal" w:hAnsi="PetitPalaisNormal" w:cs="PetitPalaisNormal"/>
          <w:color w:val="000000"/>
        </w:rPr>
        <w:t xml:space="preserve"> l’épreuve d’une guerre d’attente aggravée par les rigueurs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d’un hiver exceptionnel, les privations alimentaires et les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bombardements.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</w:p>
    <w:p w:rsidR="002C7808" w:rsidRDefault="002C7808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La paix est signée le 26 février 1871. L’Allemagne victorieuse annexe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l’Alsace et une partie de la Lorraine. Cependant cet armistice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paraît insupportable aux Parisiens. Le 29 mars, lors des élections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proofErr w:type="gramStart"/>
      <w:r>
        <w:rPr>
          <w:rFonts w:ascii="PetitPalaisNormal" w:hAnsi="PetitPalaisNormal" w:cs="PetitPalaisNormal"/>
          <w:color w:val="000000"/>
        </w:rPr>
        <w:t>municipales</w:t>
      </w:r>
      <w:proofErr w:type="gramEnd"/>
      <w:r>
        <w:rPr>
          <w:rFonts w:ascii="PetitPalaisNormal" w:hAnsi="PetitPalaisNormal" w:cs="PetitPalaisNormal"/>
          <w:color w:val="000000"/>
        </w:rPr>
        <w:t>, une majorité de gauche est élue à l’Hôtel de Ville,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tandis qu’à l’Assemblée nationale les deux tiers des députés sont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monarchistes ou bonapartistes. La Commune de Paris prend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alors son indépendance et décide de légiférer.</w:t>
      </w:r>
    </w:p>
    <w:p w:rsidR="002C7808" w:rsidRDefault="002C7808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Face à ces événements tragiques, beaucoup d’artistes sans travail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quittent Paris. Ceux qui restent sont témoins des rigueurs de la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guerre, tels James Tissot, Ernest </w:t>
      </w:r>
      <w:proofErr w:type="spellStart"/>
      <w:r>
        <w:rPr>
          <w:rFonts w:ascii="PetitPalaisNormal" w:hAnsi="PetitPalaisNormal" w:cs="PetitPalaisNormal"/>
          <w:color w:val="000000"/>
        </w:rPr>
        <w:t>Meissonier</w:t>
      </w:r>
      <w:proofErr w:type="spellEnd"/>
      <w:r>
        <w:rPr>
          <w:rFonts w:ascii="PetitPalaisNormal" w:hAnsi="PetitPalaisNormal" w:cs="PetitPalaisNormal"/>
          <w:color w:val="000000"/>
        </w:rPr>
        <w:t xml:space="preserve"> ou Gustave Doré,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enrôlés volontaires dans la Garde nationale. Durant la Commune,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certains, comme Gustave Courbet ou le jeune sculpteur Jules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Dalou, prennent une part active à la gestion des institutions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artistiques en posant les jalons d’une administration associative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des arts.</w:t>
      </w:r>
    </w:p>
    <w:p w:rsidR="002C7808" w:rsidRDefault="002C7808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lastRenderedPageBreak/>
        <w:t>En mai 1871, les armées gouvernementales mettent fin à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l’insurrection parisienne, faisant environ 20 000 victimes civiles.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Durant cette « semaine sanglante » de grands monuments sont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incendiés. Leurs façades en ruine resteront en l’état pendant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plusieurs années, vision désolée qui tranche avec la fièvre de</w:t>
      </w:r>
      <w:r w:rsidR="002C7808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construction que Paris avait connue sous le Second Empire.</w:t>
      </w:r>
    </w:p>
    <w:p w:rsidR="002C7808" w:rsidRDefault="002C7808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</w:p>
    <w:p w:rsidR="00915AA6" w:rsidRPr="002C7808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Bold" w:hAnsi="PetitPalaisBold" w:cs="PetitPalaisBold"/>
          <w:b/>
          <w:bCs/>
          <w:color w:val="8D8D8D"/>
          <w:sz w:val="36"/>
          <w:szCs w:val="36"/>
        </w:rPr>
      </w:pPr>
      <w:r w:rsidRPr="002C7808">
        <w:rPr>
          <w:rFonts w:ascii="PetitPalaisBold" w:hAnsi="PetitPalaisBold" w:cs="PetitPalaisBold"/>
          <w:b/>
          <w:bCs/>
          <w:color w:val="8D8D8D"/>
          <w:sz w:val="36"/>
          <w:szCs w:val="36"/>
        </w:rPr>
        <w:t>PARCOURS DE L’EXPOSITION</w:t>
      </w:r>
    </w:p>
    <w:p w:rsidR="002C7808" w:rsidRDefault="002C7808" w:rsidP="00915AA6">
      <w:pPr>
        <w:autoSpaceDE w:val="0"/>
        <w:autoSpaceDN w:val="0"/>
        <w:adjustRightInd w:val="0"/>
        <w:spacing w:after="0" w:line="240" w:lineRule="auto"/>
        <w:rPr>
          <w:rFonts w:ascii="PetitPalaisBold" w:hAnsi="PetitPalaisBold" w:cs="PetitPalaisBold"/>
          <w:b/>
          <w:bCs/>
          <w:color w:val="001AE6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Bold" w:hAnsi="PetitPalaisBold" w:cs="PetitPalaisBold"/>
          <w:b/>
          <w:bCs/>
          <w:color w:val="001AE6"/>
        </w:rPr>
      </w:pPr>
      <w:r>
        <w:rPr>
          <w:rFonts w:ascii="PetitPalaisBold" w:hAnsi="PetitPalaisBold" w:cs="PetitPalaisBold"/>
          <w:b/>
          <w:bCs/>
          <w:color w:val="001AE6"/>
        </w:rPr>
        <w:t>L’arrivée à Londres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Claude Monet a trente et un ans lorsque la guerre est déclarée. Il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quitte Bougival, entrepose ses toiles à Louveciennes chez Pissarro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et s’installe à </w:t>
      </w:r>
      <w:proofErr w:type="spellStart"/>
      <w:r>
        <w:rPr>
          <w:rFonts w:ascii="PetitPalaisNormal" w:hAnsi="PetitPalaisNormal" w:cs="PetitPalaisNormal"/>
          <w:color w:val="000000"/>
        </w:rPr>
        <w:t>Trouville</w:t>
      </w:r>
      <w:proofErr w:type="spellEnd"/>
      <w:r>
        <w:rPr>
          <w:rFonts w:ascii="PetitPalaisNormal" w:hAnsi="PetitPalaisNormal" w:cs="PetitPalaisNormal"/>
          <w:color w:val="000000"/>
        </w:rPr>
        <w:t xml:space="preserve"> avec sa compagne Camille </w:t>
      </w:r>
      <w:proofErr w:type="spellStart"/>
      <w:r>
        <w:rPr>
          <w:rFonts w:ascii="PetitPalaisNormal" w:hAnsi="PetitPalaisNormal" w:cs="PetitPalaisNormal"/>
          <w:color w:val="000000"/>
        </w:rPr>
        <w:t>Doncieux</w:t>
      </w:r>
      <w:proofErr w:type="spellEnd"/>
      <w:r>
        <w:rPr>
          <w:rFonts w:ascii="PetitPalaisNormal" w:hAnsi="PetitPalaisNormal" w:cs="PetitPalaisNormal"/>
          <w:color w:val="000000"/>
        </w:rPr>
        <w:t xml:space="preserve"> qu’il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épouse le 28 juin. Père d’un enfant et sans clientèle, le peintre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s’embarque avec sa famille au Havre parmi le flot des réfugiés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français affolés par l’invasion allemande, et gagne Londres à la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mi-septembre 1870.</w:t>
      </w:r>
    </w:p>
    <w:p w:rsidR="00E757D9" w:rsidRDefault="00E757D9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Londres est une ville immense, dont la population croît à une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vitesse phénoménale. Cette croissance est en grande partie due à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la migration de travailleurs depuis toute l’Angleterre et l’Irlande,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alors que la capitale s’impose comme le plus grand centre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industriel de l’Europe.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L’Angleterre victorienne offre un refuge attractif aux exilés qui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arrivent de France pour des raisons économiques ou politiques.</w:t>
      </w:r>
    </w:p>
    <w:p w:rsidR="00E757D9" w:rsidRDefault="00E757D9" w:rsidP="00915AA6">
      <w:pPr>
        <w:autoSpaceDE w:val="0"/>
        <w:autoSpaceDN w:val="0"/>
        <w:adjustRightInd w:val="0"/>
        <w:spacing w:after="0" w:line="240" w:lineRule="auto"/>
        <w:rPr>
          <w:rFonts w:ascii="PetitPalaisBold" w:hAnsi="PetitPalaisBold" w:cs="PetitPalaisBold"/>
          <w:b/>
          <w:bCs/>
          <w:color w:val="001AE6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Bold" w:hAnsi="PetitPalaisBold" w:cs="PetitPalaisBold"/>
          <w:b/>
          <w:bCs/>
          <w:color w:val="001AE6"/>
        </w:rPr>
      </w:pPr>
      <w:r>
        <w:rPr>
          <w:rFonts w:ascii="PetitPalaisBold" w:hAnsi="PetitPalaisBold" w:cs="PetitPalaisBold"/>
          <w:b/>
          <w:bCs/>
          <w:color w:val="001AE6"/>
        </w:rPr>
        <w:t>Le cercle des futurs impressionnistes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Londres, avec son marché d’art prospère, offrait une destination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attractive pour les artistes en exil. Le paysagiste Charles-François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Daubigny était déjà venu deux fois tester ses potentialités dans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les années 1860 et s’y réfugia à l’automne 1870. Il fit la connaissance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du marchand d’art Paul Durand-Ruel, qui avait transféré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son stock de Paris à Londres, et ouvert une galerie sur New Bond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Street, un mois plus tôt. Cette nouvelle galerie devint une base de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diffusion de la peinture française, en particulier pour l’école de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Barbizon appréciée par les collectionneurs britanniques.</w:t>
      </w:r>
    </w:p>
    <w:p w:rsidR="00E757D9" w:rsidRDefault="00E757D9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Le premier séjour de Monet, arrivé à l’automne 1870, fut difficile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et l’artiste ne peignit que six vues des parcs londoniens et de la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Tamise. Ses </w:t>
      </w:r>
      <w:proofErr w:type="spellStart"/>
      <w:r>
        <w:rPr>
          <w:rFonts w:ascii="PetitPalaisNormal" w:hAnsi="PetitPalaisNormal" w:cs="PetitPalaisNormal"/>
          <w:color w:val="000000"/>
        </w:rPr>
        <w:t>oeuvres</w:t>
      </w:r>
      <w:proofErr w:type="spellEnd"/>
      <w:r>
        <w:rPr>
          <w:rFonts w:ascii="PetitPalaisNormal" w:hAnsi="PetitPalaisNormal" w:cs="PetitPalaisNormal"/>
          <w:color w:val="000000"/>
        </w:rPr>
        <w:t xml:space="preserve"> furent refusées par le jury de la Royal </w:t>
      </w:r>
      <w:proofErr w:type="spellStart"/>
      <w:r>
        <w:rPr>
          <w:rFonts w:ascii="PetitPalaisNormal" w:hAnsi="PetitPalaisNormal" w:cs="PetitPalaisNormal"/>
          <w:color w:val="000000"/>
        </w:rPr>
        <w:t>Academy</w:t>
      </w:r>
      <w:proofErr w:type="spellEnd"/>
      <w:r>
        <w:rPr>
          <w:rFonts w:ascii="PetitPalaisNormal" w:hAnsi="PetitPalaisNormal" w:cs="PetitPalaisNormal"/>
          <w:color w:val="000000"/>
        </w:rPr>
        <w:t>,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proofErr w:type="gramStart"/>
      <w:r>
        <w:rPr>
          <w:rFonts w:ascii="PetitPalaisNormal" w:hAnsi="PetitPalaisNormal" w:cs="PetitPalaisNormal"/>
          <w:color w:val="000000"/>
        </w:rPr>
        <w:t>car</w:t>
      </w:r>
      <w:proofErr w:type="gramEnd"/>
      <w:r>
        <w:rPr>
          <w:rFonts w:ascii="PetitPalaisNormal" w:hAnsi="PetitPalaisNormal" w:cs="PetitPalaisNormal"/>
          <w:color w:val="000000"/>
        </w:rPr>
        <w:t xml:space="preserve"> trop en décalage avec la scène artistique anglaise de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l’époque. De même, les tableaux de Monet ne correspondaient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pas aux attentes du marché de l’art anglais. Il ne vendit rien en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dépit des encouragements de Daubigny qui le présenta à Durand-Ruel. Découragé Monet quitta Londres et passa l’été 1871 en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Hollande, avant de regagner la France dès l’automne.</w:t>
      </w:r>
    </w:p>
    <w:p w:rsidR="00E757D9" w:rsidRDefault="00E757D9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À quarante ans, Camille Pissarro avait quitté lui aussi précipitamment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la France début septembre 1870 sous la pression de l’avancée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prussienne. Arrivé en décembre, il s’installa à Norwood, banlieue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proofErr w:type="gramStart"/>
      <w:r>
        <w:rPr>
          <w:rFonts w:ascii="PetitPalaisNormal" w:hAnsi="PetitPalaisNormal" w:cs="PetitPalaisNormal"/>
          <w:color w:val="000000"/>
        </w:rPr>
        <w:t>verdoyante</w:t>
      </w:r>
      <w:proofErr w:type="gramEnd"/>
      <w:r>
        <w:rPr>
          <w:rFonts w:ascii="PetitPalaisNormal" w:hAnsi="PetitPalaisNormal" w:cs="PetitPalaisNormal"/>
          <w:color w:val="000000"/>
        </w:rPr>
        <w:t xml:space="preserve"> au sud de la Tamise.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À Londres, Pissarro retrouvait des parents proches (sa mère, son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proofErr w:type="gramStart"/>
      <w:r>
        <w:rPr>
          <w:rFonts w:ascii="PetitPalaisNormal" w:hAnsi="PetitPalaisNormal" w:cs="PetitPalaisNormal"/>
          <w:color w:val="000000"/>
        </w:rPr>
        <w:t>frère</w:t>
      </w:r>
      <w:proofErr w:type="gramEnd"/>
      <w:r>
        <w:rPr>
          <w:rFonts w:ascii="PetitPalaisNormal" w:hAnsi="PetitPalaisNormal" w:cs="PetitPalaisNormal"/>
          <w:color w:val="000000"/>
        </w:rPr>
        <w:t xml:space="preserve"> et sa famille) et fréquentait le quartier français entre Soho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et Leicester Square. Durand-Ruel lui acheta deux toiles mais ne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vendit rien. Le 14 juin 1871, Pissarro épousa sa compagne de nouveau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proofErr w:type="gramStart"/>
      <w:r>
        <w:rPr>
          <w:rFonts w:ascii="PetitPalaisNormal" w:hAnsi="PetitPalaisNormal" w:cs="PetitPalaisNormal"/>
          <w:color w:val="000000"/>
        </w:rPr>
        <w:t>enceinte</w:t>
      </w:r>
      <w:proofErr w:type="gramEnd"/>
      <w:r>
        <w:rPr>
          <w:rFonts w:ascii="PetitPalaisNormal" w:hAnsi="PetitPalaisNormal" w:cs="PetitPalaisNormal"/>
          <w:color w:val="000000"/>
        </w:rPr>
        <w:t>, puis le couple rentra en France, retrouver leur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maison de Louveciennes saccagée par les Prussiens.</w:t>
      </w:r>
    </w:p>
    <w:p w:rsidR="00915AA6" w:rsidRDefault="00E757D9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L’absence de contrôle douanier permet</w:t>
      </w:r>
      <w:r w:rsidR="00915AA6">
        <w:rPr>
          <w:rFonts w:ascii="PetitPalaisNormal" w:hAnsi="PetitPalaisNormal" w:cs="PetitPalaisNormal"/>
          <w:color w:val="000000"/>
        </w:rPr>
        <w:t xml:space="preserve"> à tout étranger de rejoindre</w:t>
      </w:r>
      <w:r>
        <w:rPr>
          <w:rFonts w:ascii="PetitPalaisNormal" w:hAnsi="PetitPalaisNormal" w:cs="PetitPalaisNormal"/>
          <w:color w:val="000000"/>
        </w:rPr>
        <w:t xml:space="preserve"> </w:t>
      </w:r>
      <w:r w:rsidR="00915AA6">
        <w:rPr>
          <w:rFonts w:ascii="PetitPalaisNormal" w:hAnsi="PetitPalaisNormal" w:cs="PetitPalaisNormal"/>
          <w:color w:val="000000"/>
        </w:rPr>
        <w:t>l’Angleterre et de s’y installer. La proximité géographique avec</w:t>
      </w:r>
      <w:r>
        <w:rPr>
          <w:rFonts w:ascii="PetitPalaisNormal" w:hAnsi="PetitPalaisNormal" w:cs="PetitPalaisNormal"/>
          <w:color w:val="000000"/>
        </w:rPr>
        <w:t xml:space="preserve"> </w:t>
      </w:r>
      <w:r w:rsidR="00915AA6">
        <w:rPr>
          <w:rFonts w:ascii="PetitPalaisNormal" w:hAnsi="PetitPalaisNormal" w:cs="PetitPalaisNormal"/>
          <w:color w:val="000000"/>
        </w:rPr>
        <w:t>la France ainsi que le rôle économique de l’Empire britannique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proofErr w:type="gramStart"/>
      <w:r>
        <w:rPr>
          <w:rFonts w:ascii="PetitPalaisNormal" w:hAnsi="PetitPalaisNormal" w:cs="PetitPalaisNormal"/>
          <w:color w:val="000000"/>
        </w:rPr>
        <w:t>font</w:t>
      </w:r>
      <w:proofErr w:type="gramEnd"/>
      <w:r>
        <w:rPr>
          <w:rFonts w:ascii="PetitPalaisNormal" w:hAnsi="PetitPalaisNormal" w:cs="PetitPalaisNormal"/>
          <w:color w:val="000000"/>
        </w:rPr>
        <w:t xml:space="preserve"> de Londres une base idéale.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En 1870, la communauté française y est déjà bien implantée,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proofErr w:type="gramStart"/>
      <w:r>
        <w:rPr>
          <w:rFonts w:ascii="PetitPalaisNormal" w:hAnsi="PetitPalaisNormal" w:cs="PetitPalaisNormal"/>
          <w:color w:val="000000"/>
        </w:rPr>
        <w:t>notamment</w:t>
      </w:r>
      <w:proofErr w:type="gramEnd"/>
      <w:r>
        <w:rPr>
          <w:rFonts w:ascii="PetitPalaisNormal" w:hAnsi="PetitPalaisNormal" w:cs="PetitPalaisNormal"/>
          <w:color w:val="000000"/>
        </w:rPr>
        <w:t xml:space="preserve"> depuis qu’une première vague de réfugiés s’y est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installée à la suite du coup d’État de Napoléon III en 1852. Après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la semaine sanglante (mai 1871) environ 3 500 communards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proofErr w:type="gramStart"/>
      <w:r>
        <w:rPr>
          <w:rFonts w:ascii="PetitPalaisNormal" w:hAnsi="PetitPalaisNormal" w:cs="PetitPalaisNormal"/>
          <w:color w:val="000000"/>
        </w:rPr>
        <w:t>fuient</w:t>
      </w:r>
      <w:proofErr w:type="gramEnd"/>
      <w:r>
        <w:rPr>
          <w:rFonts w:ascii="PetitPalaisNormal" w:hAnsi="PetitPalaisNormal" w:cs="PetitPalaisNormal"/>
          <w:color w:val="000000"/>
        </w:rPr>
        <w:t xml:space="preserve"> à leur tour la France et resteront en Angleterre jusqu’à leur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amnistie, en 1880.</w:t>
      </w:r>
    </w:p>
    <w:p w:rsidR="00E757D9" w:rsidRDefault="00E757D9" w:rsidP="00915AA6">
      <w:pPr>
        <w:autoSpaceDE w:val="0"/>
        <w:autoSpaceDN w:val="0"/>
        <w:adjustRightInd w:val="0"/>
        <w:spacing w:after="0" w:line="240" w:lineRule="auto"/>
        <w:rPr>
          <w:rFonts w:ascii="PetitPalaisBold" w:hAnsi="PetitPalaisBold" w:cs="PetitPalaisBold"/>
          <w:b/>
          <w:bCs/>
          <w:color w:val="001AE6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Bold" w:hAnsi="PetitPalaisBold" w:cs="PetitPalaisBold"/>
          <w:b/>
          <w:bCs/>
          <w:color w:val="001AE6"/>
        </w:rPr>
      </w:pPr>
      <w:r>
        <w:rPr>
          <w:rFonts w:ascii="PetitPalaisBold" w:hAnsi="PetitPalaisBold" w:cs="PetitPalaisBold"/>
          <w:b/>
          <w:bCs/>
          <w:color w:val="001AE6"/>
        </w:rPr>
        <w:t>L’exil économique de Carpeaux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La guerre de 1870 avait privé les artistes de moyens de subsistance.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Pour un sculpteur aussi célèbre que Carpeaux (1827-1875),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Londres fut d’abord un lieu d’exil économique. Il y séjourna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de mars à décembre 1871, et tenta de trouver de nouvelles commandes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en exposant annuellement à la Royal </w:t>
      </w:r>
      <w:proofErr w:type="spellStart"/>
      <w:r>
        <w:rPr>
          <w:rFonts w:ascii="PetitPalaisNormal" w:hAnsi="PetitPalaisNormal" w:cs="PetitPalaisNormal"/>
          <w:color w:val="000000"/>
        </w:rPr>
        <w:t>Academy</w:t>
      </w:r>
      <w:proofErr w:type="spellEnd"/>
      <w:r>
        <w:rPr>
          <w:rFonts w:ascii="PetitPalaisNormal" w:hAnsi="PetitPalaisNormal" w:cs="PetitPalaisNormal"/>
          <w:color w:val="000000"/>
        </w:rPr>
        <w:t xml:space="preserve"> et en participant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à des ventes chez Christie’s, auxquelles il réservait ses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proofErr w:type="spellStart"/>
      <w:r>
        <w:rPr>
          <w:rFonts w:ascii="PetitPalaisNormal" w:hAnsi="PetitPalaisNormal" w:cs="PetitPalaisNormal"/>
          <w:color w:val="000000"/>
        </w:rPr>
        <w:t>oeuvres</w:t>
      </w:r>
      <w:proofErr w:type="spellEnd"/>
      <w:r>
        <w:rPr>
          <w:rFonts w:ascii="PetitPalaisNormal" w:hAnsi="PetitPalaisNormal" w:cs="PetitPalaisNormal"/>
          <w:color w:val="000000"/>
        </w:rPr>
        <w:t xml:space="preserve"> d’édition.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lastRenderedPageBreak/>
        <w:t xml:space="preserve">Carpeaux se rendit dès 1871 à </w:t>
      </w:r>
      <w:proofErr w:type="spellStart"/>
      <w:r>
        <w:rPr>
          <w:rFonts w:ascii="PetitPalaisNormal" w:hAnsi="PetitPalaisNormal" w:cs="PetitPalaisNormal"/>
          <w:color w:val="000000"/>
        </w:rPr>
        <w:t>Chislehurst</w:t>
      </w:r>
      <w:proofErr w:type="spellEnd"/>
      <w:r>
        <w:rPr>
          <w:rFonts w:ascii="PetitPalaisNormal" w:hAnsi="PetitPalaisNormal" w:cs="PetitPalaisNormal"/>
          <w:color w:val="000000"/>
        </w:rPr>
        <w:t>, lieu de l’exil impérial,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avec le projet de faire un portrait de Napoléon III. Des dessins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émouvants et un buste posthume commandé par l’impératrice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Eugénie restent les derniers témoignages des liens qui unirent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l’artiste à son mécène.</w:t>
      </w:r>
    </w:p>
    <w:p w:rsidR="00E757D9" w:rsidRDefault="00E757D9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Carpeaux fit également le portrait d’artistes célèbres, des amis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français exilés comme lui : le peintre Jean-Léon Gérôme ou le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compositeur Charles Gounod, et de quelques commanditaires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anglais : lord Ashburton et Henry James Turner, jeune mécène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de Gérôme et de Tissot. Il parvint ainsi à vendre de gracieuses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proofErr w:type="spellStart"/>
      <w:r>
        <w:rPr>
          <w:rFonts w:ascii="PetitPalaisNormal" w:hAnsi="PetitPalaisNormal" w:cs="PetitPalaisNormal"/>
          <w:color w:val="000000"/>
        </w:rPr>
        <w:t>oeuvres</w:t>
      </w:r>
      <w:proofErr w:type="spellEnd"/>
      <w:r>
        <w:rPr>
          <w:rFonts w:ascii="PetitPalaisNormal" w:hAnsi="PetitPalaisNormal" w:cs="PetitPalaisNormal"/>
          <w:color w:val="000000"/>
        </w:rPr>
        <w:t xml:space="preserve"> décoratives en marbre qu’il adapta au goût de ses commanditaires.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Hormis de brefs séjours pour suivre ventes et commandes,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Carpeaux ne passa guère de temps à Londres avant sa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mort en 1874. Contrairement à son ancien élève, le sculpteur Dalou,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lui aussi exilé à Londres, l’auteur de </w:t>
      </w:r>
      <w:r>
        <w:rPr>
          <w:rFonts w:ascii="PetitPalaisItalic" w:hAnsi="PetitPalaisItalic" w:cs="PetitPalaisItalic"/>
          <w:i/>
          <w:iCs/>
          <w:color w:val="000000"/>
        </w:rPr>
        <w:t xml:space="preserve">La Danse </w:t>
      </w:r>
      <w:r>
        <w:rPr>
          <w:rFonts w:ascii="PetitPalaisNormal" w:hAnsi="PetitPalaisNormal" w:cs="PetitPalaisNormal"/>
          <w:color w:val="000000"/>
        </w:rPr>
        <w:t>(façade de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l’Opéra de Paris) eut peu d’influence sur la création artistique de</w:t>
      </w:r>
      <w:r w:rsidR="00E757D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son temps en Grande-Bretagne.</w:t>
      </w:r>
    </w:p>
    <w:p w:rsidR="00E757D9" w:rsidRDefault="00E757D9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  <w:sz w:val="20"/>
          <w:szCs w:val="20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Bold" w:hAnsi="PetitPalaisBold" w:cs="PetitPalaisBold"/>
          <w:b/>
          <w:bCs/>
          <w:color w:val="001AE6"/>
        </w:rPr>
      </w:pPr>
      <w:r>
        <w:rPr>
          <w:rFonts w:ascii="PetitPalaisBold" w:hAnsi="PetitPalaisBold" w:cs="PetitPalaisBold"/>
          <w:b/>
          <w:bCs/>
          <w:color w:val="001AE6"/>
        </w:rPr>
        <w:t>James Tissot, l’anglophile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Tissot (1836-1902) vécut onze ans en Angleterre, après avoir fui</w:t>
      </w:r>
      <w:r w:rsidR="00D125C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Paris en pleine guerre civile pour se réfugier à Londres en mai</w:t>
      </w:r>
      <w:r w:rsidR="00D125C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1871. Il y fut accueilli par son ami Thomas Gibson </w:t>
      </w:r>
      <w:proofErr w:type="spellStart"/>
      <w:r>
        <w:rPr>
          <w:rFonts w:ascii="PetitPalaisNormal" w:hAnsi="PetitPalaisNormal" w:cs="PetitPalaisNormal"/>
          <w:color w:val="000000"/>
        </w:rPr>
        <w:t>Bowles</w:t>
      </w:r>
      <w:proofErr w:type="spellEnd"/>
      <w:r>
        <w:rPr>
          <w:rFonts w:ascii="PetitPalaisNormal" w:hAnsi="PetitPalaisNormal" w:cs="PetitPalaisNormal"/>
          <w:color w:val="000000"/>
        </w:rPr>
        <w:t>, directeur</w:t>
      </w:r>
      <w:r w:rsidR="00D125C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de </w:t>
      </w:r>
      <w:proofErr w:type="spellStart"/>
      <w:r>
        <w:rPr>
          <w:rFonts w:ascii="PetitPalaisItalic" w:hAnsi="PetitPalaisItalic" w:cs="PetitPalaisItalic"/>
          <w:i/>
          <w:iCs/>
          <w:color w:val="000000"/>
        </w:rPr>
        <w:t>Vanity</w:t>
      </w:r>
      <w:proofErr w:type="spellEnd"/>
      <w:r>
        <w:rPr>
          <w:rFonts w:ascii="PetitPalaisItalic" w:hAnsi="PetitPalaisItalic" w:cs="PetitPalaisItalic"/>
          <w:i/>
          <w:iCs/>
          <w:color w:val="000000"/>
        </w:rPr>
        <w:t xml:space="preserve"> </w:t>
      </w:r>
      <w:proofErr w:type="spellStart"/>
      <w:r>
        <w:rPr>
          <w:rFonts w:ascii="PetitPalaisItalic" w:hAnsi="PetitPalaisItalic" w:cs="PetitPalaisItalic"/>
          <w:i/>
          <w:iCs/>
          <w:color w:val="000000"/>
        </w:rPr>
        <w:t>Fair</w:t>
      </w:r>
      <w:proofErr w:type="spellEnd"/>
      <w:r>
        <w:rPr>
          <w:rFonts w:ascii="PetitPalaisItalic" w:hAnsi="PetitPalaisItalic" w:cs="PetitPalaisItalic"/>
          <w:i/>
          <w:iCs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et ancien correspondant de guerre en </w:t>
      </w:r>
      <w:r w:rsidR="00D125C9">
        <w:rPr>
          <w:rFonts w:ascii="PetitPalaisNormal" w:hAnsi="PetitPalaisNormal" w:cs="PetitPalaisNormal"/>
          <w:color w:val="000000"/>
        </w:rPr>
        <w:t xml:space="preserve">France </w:t>
      </w:r>
      <w:r>
        <w:rPr>
          <w:rFonts w:ascii="PetitPalaisNormal" w:hAnsi="PetitPalaisNormal" w:cs="PetitPalaisNormal"/>
          <w:color w:val="000000"/>
        </w:rPr>
        <w:t>durant le siège de Paris. Tissot, qui exposait à Londres depuis</w:t>
      </w:r>
      <w:r w:rsidR="00D125C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1861, avait anglicisé son prénom de Jacques-Joseph en James dès</w:t>
      </w:r>
      <w:r w:rsidR="00D125C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1859. Après son installation </w:t>
      </w:r>
      <w:proofErr w:type="spellStart"/>
      <w:r>
        <w:rPr>
          <w:rFonts w:ascii="PetitPalaisNormal" w:hAnsi="PetitPalaisNormal" w:cs="PetitPalaisNormal"/>
          <w:color w:val="000000"/>
        </w:rPr>
        <w:t>outre-Manche</w:t>
      </w:r>
      <w:proofErr w:type="spellEnd"/>
      <w:r>
        <w:rPr>
          <w:rFonts w:ascii="PetitPalaisNormal" w:hAnsi="PetitPalaisNormal" w:cs="PetitPalaisNormal"/>
          <w:color w:val="000000"/>
        </w:rPr>
        <w:t>, son adhésion à l’Arts</w:t>
      </w:r>
      <w:r w:rsidR="00D125C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Club de Hanover Street, lieu de rencontre des artistes, renforça</w:t>
      </w:r>
      <w:r w:rsidR="00D125C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son intégration à la vie londonienne.</w:t>
      </w:r>
    </w:p>
    <w:p w:rsidR="00D125C9" w:rsidRDefault="00D125C9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Les peintures réalisées en Angleterre démontrent l’adaptation du</w:t>
      </w:r>
      <w:r w:rsidR="00D125C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style de Tissot à un public friand de scènes de genre.</w:t>
      </w:r>
      <w:r w:rsidR="00D125C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Ses représentations méticuleuses de la vie contemporaine offrent</w:t>
      </w:r>
      <w:r w:rsidR="00D125C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un point de vue nuancé d’ironie sur les rituels sociaux de l’Angleterre</w:t>
      </w:r>
      <w:r w:rsidR="00D125C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victorienne. Peintre de la vie citadine, Tissot accorde une</w:t>
      </w:r>
      <w:r w:rsidR="00D125C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grande importance à la mode et aux règles complexes de l’étiquette</w:t>
      </w:r>
      <w:r w:rsidR="00D125C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imposée par la haute société. En homme d’affaires avisé,</w:t>
      </w:r>
      <w:r w:rsidR="00D125C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l’artiste sut adapter sa production au marché anglais. Son </w:t>
      </w:r>
      <w:proofErr w:type="spellStart"/>
      <w:r>
        <w:rPr>
          <w:rFonts w:ascii="PetitPalaisNormal" w:hAnsi="PetitPalaisNormal" w:cs="PetitPalaisNormal"/>
          <w:color w:val="000000"/>
        </w:rPr>
        <w:t>oeuvre</w:t>
      </w:r>
      <w:proofErr w:type="spellEnd"/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proofErr w:type="gramStart"/>
      <w:r>
        <w:rPr>
          <w:rFonts w:ascii="PetitPalaisNormal" w:hAnsi="PetitPalaisNormal" w:cs="PetitPalaisNormal"/>
          <w:color w:val="000000"/>
        </w:rPr>
        <w:t>fut</w:t>
      </w:r>
      <w:proofErr w:type="gramEnd"/>
      <w:r>
        <w:rPr>
          <w:rFonts w:ascii="PetitPalaisNormal" w:hAnsi="PetitPalaisNormal" w:cs="PetitPalaisNormal"/>
          <w:color w:val="000000"/>
        </w:rPr>
        <w:t xml:space="preserve"> largement diffusé par le biais de gravures à l’eau-forte. Ce</w:t>
      </w:r>
      <w:r w:rsidR="00D125C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succès commercial se prolongea après son retour en France, en</w:t>
      </w:r>
      <w:r w:rsidR="00D125C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1882. Tissot quitta en effet brusquement l’Angleterre après le décès</w:t>
      </w:r>
      <w:r w:rsidR="00D125C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de sa jeune compagne, Kathleen Newton, qui était devenue à</w:t>
      </w:r>
      <w:r w:rsidR="00D125C9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Londres la figure centrale de son </w:t>
      </w:r>
      <w:proofErr w:type="spellStart"/>
      <w:r>
        <w:rPr>
          <w:rFonts w:ascii="PetitPalaisNormal" w:hAnsi="PetitPalaisNormal" w:cs="PetitPalaisNormal"/>
          <w:color w:val="000000"/>
        </w:rPr>
        <w:t>oeuvre</w:t>
      </w:r>
      <w:proofErr w:type="spellEnd"/>
      <w:r>
        <w:rPr>
          <w:rFonts w:ascii="PetitPalaisNormal" w:hAnsi="PetitPalaisNormal" w:cs="PetitPalaisNormal"/>
          <w:color w:val="000000"/>
        </w:rPr>
        <w:t>.</w:t>
      </w:r>
    </w:p>
    <w:p w:rsidR="00D125C9" w:rsidRDefault="00D125C9" w:rsidP="00915AA6">
      <w:pPr>
        <w:autoSpaceDE w:val="0"/>
        <w:autoSpaceDN w:val="0"/>
        <w:adjustRightInd w:val="0"/>
        <w:spacing w:after="0" w:line="240" w:lineRule="auto"/>
        <w:rPr>
          <w:rFonts w:ascii="PetitPalaisBold" w:hAnsi="PetitPalaisBold" w:cs="PetitPalaisBold"/>
          <w:b/>
          <w:bCs/>
          <w:color w:val="001AE6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Bold" w:hAnsi="PetitPalaisBold" w:cs="PetitPalaisBold"/>
          <w:b/>
          <w:bCs/>
          <w:color w:val="001AE6"/>
        </w:rPr>
      </w:pPr>
      <w:r>
        <w:rPr>
          <w:rFonts w:ascii="PetitPalaisBold" w:hAnsi="PetitPalaisBold" w:cs="PetitPalaisBold"/>
          <w:b/>
          <w:bCs/>
          <w:color w:val="001AE6"/>
        </w:rPr>
        <w:t xml:space="preserve">Alphonse Legros, un peintre au </w:t>
      </w:r>
      <w:proofErr w:type="spellStart"/>
      <w:r>
        <w:rPr>
          <w:rFonts w:ascii="PetitPalaisBold" w:hAnsi="PetitPalaisBold" w:cs="PetitPalaisBold"/>
          <w:b/>
          <w:bCs/>
          <w:color w:val="001AE6"/>
        </w:rPr>
        <w:t>coeur</w:t>
      </w:r>
      <w:proofErr w:type="spellEnd"/>
      <w:r>
        <w:rPr>
          <w:rFonts w:ascii="PetitPalaisBold" w:hAnsi="PetitPalaisBold" w:cs="PetitPalaisBold"/>
          <w:b/>
          <w:bCs/>
          <w:color w:val="001AE6"/>
        </w:rPr>
        <w:t xml:space="preserve"> de la communauté française</w:t>
      </w:r>
    </w:p>
    <w:p w:rsidR="003D23ED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Legros (1837-1911) était déjà parti s’installer à Londres avant</w:t>
      </w:r>
      <w:r w:rsidR="003D23E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la guerre pour des raisons économiques. Il se maria avec une</w:t>
      </w:r>
      <w:r w:rsidR="003D23E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Anglaise puis fut même naturalisé anglais en 1881. Son Ex-voto</w:t>
      </w:r>
      <w:r w:rsidR="003D23E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exposé à Paris au Salon en 1861 avait fait sensation auprès des</w:t>
      </w:r>
      <w:r w:rsidR="003D23E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peintres mais avait été mal reçu par la critique.</w:t>
      </w:r>
      <w:r w:rsidR="003D23ED">
        <w:rPr>
          <w:rFonts w:ascii="PetitPalaisNormal" w:hAnsi="PetitPalaisNormal" w:cs="PetitPalaisNormal"/>
          <w:color w:val="000000"/>
        </w:rPr>
        <w:t xml:space="preserve"> </w:t>
      </w:r>
    </w:p>
    <w:p w:rsidR="003D23ED" w:rsidRDefault="003D23ED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</w:p>
    <w:p w:rsidR="003D23ED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Incompris, miséreux,</w:t>
      </w:r>
      <w:r w:rsidR="003D23E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Legros avait traversé la Manche dès 1863 sur les conseils de</w:t>
      </w:r>
      <w:r w:rsidR="003D23E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son ami Whistler. Il fut bien accueilli par les peintres anglais préraphaélites</w:t>
      </w:r>
      <w:r w:rsidR="003D23E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Rossetti, Watts et Burne-Jones. La Royal </w:t>
      </w:r>
      <w:proofErr w:type="spellStart"/>
      <w:r>
        <w:rPr>
          <w:rFonts w:ascii="PetitPalaisNormal" w:hAnsi="PetitPalaisNormal" w:cs="PetitPalaisNormal"/>
          <w:color w:val="000000"/>
        </w:rPr>
        <w:t>Academy</w:t>
      </w:r>
      <w:proofErr w:type="spellEnd"/>
      <w:r>
        <w:rPr>
          <w:rFonts w:ascii="PetitPalaisNormal" w:hAnsi="PetitPalaisNormal" w:cs="PetitPalaisNormal"/>
          <w:color w:val="000000"/>
        </w:rPr>
        <w:t xml:space="preserve"> de</w:t>
      </w:r>
      <w:r w:rsidR="003D23E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Londres refusa longtemps d’exposer ses tableaux, mais le Français</w:t>
      </w:r>
      <w:r w:rsidR="003D23E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bénéficia du soutien de collectionneurs passionnés, en particulier</w:t>
      </w:r>
      <w:r w:rsidR="003D23E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dans la communauté d’origine grecque gravitant autour de</w:t>
      </w:r>
      <w:r w:rsidR="003D23E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Rossetti. À partir de 1870, Legros devint le principal recours pour</w:t>
      </w:r>
      <w:r w:rsidR="003D23E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ses compatriotes réfugiés. Monet et Pissarro le contactèrent, ainsi</w:t>
      </w:r>
      <w:r w:rsidR="003D23E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que Tissot et le marchand Paul Durand-Ruel. </w:t>
      </w:r>
    </w:p>
    <w:p w:rsidR="003D23ED" w:rsidRDefault="003D23ED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</w:p>
    <w:p w:rsidR="00915AA6" w:rsidRDefault="00915AA6" w:rsidP="003D23ED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Avec générosité,</w:t>
      </w:r>
      <w:r w:rsidR="003D23E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Legros leur fit profiter de son réseau anglais. Le sculpteur Jules</w:t>
      </w:r>
      <w:r w:rsidR="003D23E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Dalou fut introduit par lui auprès des grands collectionneurs et</w:t>
      </w:r>
      <w:r w:rsidR="003D23E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mécènes qu’étaient les Howard et les </w:t>
      </w:r>
      <w:proofErr w:type="spellStart"/>
      <w:r>
        <w:rPr>
          <w:rFonts w:ascii="PetitPalaisNormal" w:hAnsi="PetitPalaisNormal" w:cs="PetitPalaisNormal"/>
          <w:color w:val="000000"/>
        </w:rPr>
        <w:t>Ionides</w:t>
      </w:r>
      <w:proofErr w:type="spellEnd"/>
      <w:r>
        <w:rPr>
          <w:rFonts w:ascii="PetitPalaisNormal" w:hAnsi="PetitPalaisNormal" w:cs="PetitPalaisNormal"/>
          <w:color w:val="000000"/>
        </w:rPr>
        <w:t>; il aida de même</w:t>
      </w:r>
      <w:r w:rsidR="003D23E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Rodin, lorsque celui-ci chercha dix ans plus tard à conquérir le</w:t>
      </w:r>
      <w:r w:rsidR="003D23E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marché londonien. Remarquable professeur à la South Kensington</w:t>
      </w:r>
      <w:r w:rsidR="003D23ED">
        <w:rPr>
          <w:rFonts w:ascii="PetitPalaisNormal" w:hAnsi="PetitPalaisNormal" w:cs="PetitPalaisNormal"/>
          <w:color w:val="000000"/>
        </w:rPr>
        <w:t xml:space="preserve"> </w:t>
      </w:r>
      <w:proofErr w:type="spellStart"/>
      <w:r>
        <w:rPr>
          <w:rFonts w:ascii="PetitPalaisNormal" w:hAnsi="PetitPalaisNormal" w:cs="PetitPalaisNormal"/>
          <w:color w:val="000000"/>
        </w:rPr>
        <w:t>School</w:t>
      </w:r>
      <w:proofErr w:type="spellEnd"/>
      <w:r>
        <w:rPr>
          <w:rFonts w:ascii="PetitPalaisNormal" w:hAnsi="PetitPalaisNormal" w:cs="PetitPalaisNormal"/>
          <w:color w:val="000000"/>
        </w:rPr>
        <w:t xml:space="preserve"> of Art, puis à partir de 1876 à la </w:t>
      </w:r>
      <w:proofErr w:type="spellStart"/>
      <w:r>
        <w:rPr>
          <w:rFonts w:ascii="PetitPalaisNormal" w:hAnsi="PetitPalaisNormal" w:cs="PetitPalaisNormal"/>
          <w:color w:val="000000"/>
        </w:rPr>
        <w:t>Slade</w:t>
      </w:r>
      <w:proofErr w:type="spellEnd"/>
      <w:r>
        <w:rPr>
          <w:rFonts w:ascii="PetitPalaisNormal" w:hAnsi="PetitPalaisNormal" w:cs="PetitPalaisNormal"/>
          <w:color w:val="000000"/>
        </w:rPr>
        <w:t xml:space="preserve"> </w:t>
      </w:r>
      <w:proofErr w:type="spellStart"/>
      <w:r>
        <w:rPr>
          <w:rFonts w:ascii="PetitPalaisNormal" w:hAnsi="PetitPalaisNormal" w:cs="PetitPalaisNormal"/>
          <w:color w:val="000000"/>
        </w:rPr>
        <w:t>School</w:t>
      </w:r>
      <w:proofErr w:type="spellEnd"/>
      <w:r>
        <w:rPr>
          <w:rFonts w:ascii="PetitPalaisNormal" w:hAnsi="PetitPalaisNormal" w:cs="PetitPalaisNormal"/>
          <w:color w:val="000000"/>
        </w:rPr>
        <w:t xml:space="preserve"> of Fine</w:t>
      </w:r>
      <w:r w:rsidR="003D23E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Arts, Legros dispensa en français (il n’apprit jamais l’anglais) et</w:t>
      </w:r>
      <w:r w:rsidR="003D23E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par l’exemple un enseignement renommé de dessin, de peinture,</w:t>
      </w:r>
      <w:r w:rsidR="003D23E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de gravure puis de modelage.</w:t>
      </w:r>
    </w:p>
    <w:p w:rsidR="003D23ED" w:rsidRDefault="003D23ED" w:rsidP="003D23ED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  <w:sz w:val="20"/>
          <w:szCs w:val="20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Bold" w:hAnsi="PetitPalaisBold" w:cs="PetitPalaisBold"/>
          <w:b/>
          <w:bCs/>
          <w:color w:val="001AE6"/>
        </w:rPr>
      </w:pPr>
      <w:r>
        <w:rPr>
          <w:rFonts w:ascii="PetitPalaisBold" w:hAnsi="PetitPalaisBold" w:cs="PetitPalaisBold"/>
          <w:b/>
          <w:bCs/>
          <w:color w:val="001AE6"/>
        </w:rPr>
        <w:t>Les leçons de Jules Dalou ou l’art du modelage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Après la répression très dure qui s’abattit sur les communards</w:t>
      </w:r>
      <w:r w:rsidR="00EE106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en mai 1871, Dalou (1838-1902) rejoignit Londres pour un exil qui</w:t>
      </w:r>
      <w:r w:rsidR="00EE106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dura huit ans. Legros, son ancien condisciple de l’École impériale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proofErr w:type="gramStart"/>
      <w:r>
        <w:rPr>
          <w:rFonts w:ascii="PetitPalaisNormal" w:hAnsi="PetitPalaisNormal" w:cs="PetitPalaisNormal"/>
          <w:color w:val="000000"/>
        </w:rPr>
        <w:t>et</w:t>
      </w:r>
      <w:proofErr w:type="gramEnd"/>
      <w:r>
        <w:rPr>
          <w:rFonts w:ascii="PetitPalaisNormal" w:hAnsi="PetitPalaisNormal" w:cs="PetitPalaisNormal"/>
          <w:color w:val="000000"/>
        </w:rPr>
        <w:t xml:space="preserve"> spéciale de dessin à Paris, lui permit de trouver un toit, un travail</w:t>
      </w:r>
      <w:r w:rsidR="00EE106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alimentaire, et des mécènes. Bien accueilli par ses confrères</w:t>
      </w:r>
      <w:r w:rsidR="00EE106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anglais, dans un moment où la sculpture connaissait une certaine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proofErr w:type="gramStart"/>
      <w:r>
        <w:rPr>
          <w:rFonts w:ascii="PetitPalaisNormal" w:hAnsi="PetitPalaisNormal" w:cs="PetitPalaisNormal"/>
          <w:color w:val="000000"/>
        </w:rPr>
        <w:t>désaffection</w:t>
      </w:r>
      <w:proofErr w:type="gramEnd"/>
      <w:r>
        <w:rPr>
          <w:rFonts w:ascii="PetitPalaisNormal" w:hAnsi="PetitPalaisNormal" w:cs="PetitPalaisNormal"/>
          <w:color w:val="000000"/>
        </w:rPr>
        <w:t xml:space="preserve">, Dalou exposa dès 1872 à la Royal </w:t>
      </w:r>
      <w:proofErr w:type="spellStart"/>
      <w:r>
        <w:rPr>
          <w:rFonts w:ascii="PetitPalaisNormal" w:hAnsi="PetitPalaisNormal" w:cs="PetitPalaisNormal"/>
          <w:color w:val="000000"/>
        </w:rPr>
        <w:t>Academy</w:t>
      </w:r>
      <w:proofErr w:type="spellEnd"/>
      <w:r>
        <w:rPr>
          <w:rFonts w:ascii="PetitPalaisNormal" w:hAnsi="PetitPalaisNormal" w:cs="PetitPalaisNormal"/>
          <w:color w:val="000000"/>
        </w:rPr>
        <w:t>.</w:t>
      </w:r>
    </w:p>
    <w:p w:rsidR="00EE106D" w:rsidRDefault="00EE106D" w:rsidP="00915AA6">
      <w:pPr>
        <w:autoSpaceDE w:val="0"/>
        <w:autoSpaceDN w:val="0"/>
        <w:adjustRightInd w:val="0"/>
        <w:spacing w:after="0" w:line="240" w:lineRule="auto"/>
        <w:rPr>
          <w:rFonts w:ascii="PetitPalaisItalic" w:hAnsi="PetitPalaisItalic" w:cs="PetitPalaisItalic"/>
          <w:i/>
          <w:iCs/>
          <w:color w:val="000000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Italic" w:hAnsi="PetitPalaisItalic" w:cs="PetitPalaisItalic"/>
          <w:i/>
          <w:iCs/>
          <w:color w:val="000000"/>
        </w:rPr>
        <w:t>Le Jour des rameaux à Boulogne</w:t>
      </w:r>
      <w:r>
        <w:rPr>
          <w:rFonts w:ascii="PetitPalaisNormal" w:hAnsi="PetitPalaisNormal" w:cs="PetitPalaisNormal"/>
          <w:color w:val="000000"/>
        </w:rPr>
        <w:t>, une statuette en terre cuite acquise</w:t>
      </w:r>
      <w:r w:rsidR="00EE106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par George Howard, fut la première d’une série d’</w:t>
      </w:r>
      <w:r w:rsidR="00EE106D">
        <w:rPr>
          <w:rFonts w:ascii="PetitPalaisNormal" w:hAnsi="PetitPalaisNormal" w:cs="PetitPalaisNormal"/>
          <w:color w:val="000000"/>
        </w:rPr>
        <w:t xml:space="preserve">œuvres </w:t>
      </w:r>
      <w:r>
        <w:rPr>
          <w:rFonts w:ascii="PetitPalaisNormal" w:hAnsi="PetitPalaisNormal" w:cs="PetitPalaisNormal"/>
          <w:color w:val="000000"/>
        </w:rPr>
        <w:t>à succès. Les sujets modelés par Dalou étaient liés à la sphère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proofErr w:type="gramStart"/>
      <w:r>
        <w:rPr>
          <w:rFonts w:ascii="PetitPalaisNormal" w:hAnsi="PetitPalaisNormal" w:cs="PetitPalaisNormal"/>
          <w:color w:val="000000"/>
        </w:rPr>
        <w:t>intime</w:t>
      </w:r>
      <w:proofErr w:type="gramEnd"/>
      <w:r>
        <w:rPr>
          <w:rFonts w:ascii="PetitPalaisNormal" w:hAnsi="PetitPalaisNormal" w:cs="PetitPalaisNormal"/>
          <w:color w:val="000000"/>
        </w:rPr>
        <w:t>. Ils correspondaient à l’importance qu’il accordait à sa vie</w:t>
      </w:r>
      <w:r w:rsidR="00EE106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familiale et au goût de ses commanditaires, des financiers ou des</w:t>
      </w:r>
      <w:r w:rsidR="00EE106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propriétaires terriens, qui voyaient en lui un artiste dans la tradition</w:t>
      </w:r>
      <w:r w:rsidR="00EE106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des sculpteurs du XVI I </w:t>
      </w:r>
      <w:proofErr w:type="spellStart"/>
      <w:r>
        <w:rPr>
          <w:rFonts w:ascii="PetitPalaisNormal" w:hAnsi="PetitPalaisNormal" w:cs="PetitPalaisNormal"/>
          <w:color w:val="000000"/>
        </w:rPr>
        <w:t>I</w:t>
      </w:r>
      <w:r>
        <w:rPr>
          <w:rFonts w:ascii="PetitPalaisNormal" w:hAnsi="PetitPalaisNormal" w:cs="PetitPalaisNormal"/>
          <w:color w:val="000000"/>
          <w:sz w:val="13"/>
          <w:szCs w:val="13"/>
        </w:rPr>
        <w:t>e</w:t>
      </w:r>
      <w:proofErr w:type="spellEnd"/>
      <w:r>
        <w:rPr>
          <w:rFonts w:ascii="PetitPalaisNormal" w:hAnsi="PetitPalaisNormal" w:cs="PetitPalaisNormal"/>
          <w:color w:val="000000"/>
          <w:sz w:val="13"/>
          <w:szCs w:val="13"/>
        </w:rPr>
        <w:t xml:space="preserve"> </w:t>
      </w:r>
      <w:r>
        <w:rPr>
          <w:rFonts w:ascii="PetitPalaisNormal" w:hAnsi="PetitPalaisNormal" w:cs="PetitPalaisNormal"/>
          <w:color w:val="000000"/>
        </w:rPr>
        <w:t>siècle français. Nommé professeur</w:t>
      </w:r>
      <w:r w:rsidR="00EE106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à la National Art Training </w:t>
      </w:r>
      <w:proofErr w:type="spellStart"/>
      <w:r>
        <w:rPr>
          <w:rFonts w:ascii="PetitPalaisNormal" w:hAnsi="PetitPalaisNormal" w:cs="PetitPalaisNormal"/>
          <w:color w:val="000000"/>
        </w:rPr>
        <w:t>School</w:t>
      </w:r>
      <w:proofErr w:type="spellEnd"/>
      <w:r>
        <w:rPr>
          <w:rFonts w:ascii="PetitPalaisNormal" w:hAnsi="PetitPalaisNormal" w:cs="PetitPalaisNormal"/>
          <w:color w:val="000000"/>
        </w:rPr>
        <w:t xml:space="preserve"> en 1877, ainsi qu’à la South</w:t>
      </w:r>
      <w:r w:rsidR="00EE106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London </w:t>
      </w:r>
      <w:proofErr w:type="spellStart"/>
      <w:r>
        <w:rPr>
          <w:rFonts w:ascii="PetitPalaisNormal" w:hAnsi="PetitPalaisNormal" w:cs="PetitPalaisNormal"/>
          <w:color w:val="000000"/>
        </w:rPr>
        <w:t>Technical</w:t>
      </w:r>
      <w:proofErr w:type="spellEnd"/>
      <w:r>
        <w:rPr>
          <w:rFonts w:ascii="PetitPalaisNormal" w:hAnsi="PetitPalaisNormal" w:cs="PetitPalaisNormal"/>
          <w:color w:val="000000"/>
        </w:rPr>
        <w:t xml:space="preserve"> Art </w:t>
      </w:r>
      <w:proofErr w:type="spellStart"/>
      <w:r>
        <w:rPr>
          <w:rFonts w:ascii="PetitPalaisNormal" w:hAnsi="PetitPalaisNormal" w:cs="PetitPalaisNormal"/>
          <w:color w:val="000000"/>
        </w:rPr>
        <w:t>School</w:t>
      </w:r>
      <w:proofErr w:type="spellEnd"/>
      <w:r>
        <w:rPr>
          <w:rFonts w:ascii="PetitPalaisNormal" w:hAnsi="PetitPalaisNormal" w:cs="PetitPalaisNormal"/>
          <w:color w:val="000000"/>
        </w:rPr>
        <w:t xml:space="preserve"> en 1880, Dalou mit en application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proofErr w:type="gramStart"/>
      <w:r>
        <w:rPr>
          <w:rFonts w:ascii="PetitPalaisNormal" w:hAnsi="PetitPalaisNormal" w:cs="PetitPalaisNormal"/>
          <w:color w:val="000000"/>
        </w:rPr>
        <w:t>un</w:t>
      </w:r>
      <w:proofErr w:type="gramEnd"/>
      <w:r>
        <w:rPr>
          <w:rFonts w:ascii="PetitPalaisNormal" w:hAnsi="PetitPalaisNormal" w:cs="PetitPalaisNormal"/>
          <w:color w:val="000000"/>
        </w:rPr>
        <w:t xml:space="preserve"> enseignement nouveau. Sa maîtrise du modelage, et l’alliance</w:t>
      </w:r>
      <w:r w:rsidR="00EE106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de réalisme et de charme qui caractérisait ses </w:t>
      </w:r>
      <w:proofErr w:type="spellStart"/>
      <w:r>
        <w:rPr>
          <w:rFonts w:ascii="PetitPalaisNormal" w:hAnsi="PetitPalaisNormal" w:cs="PetitPalaisNormal"/>
          <w:color w:val="000000"/>
        </w:rPr>
        <w:t>oeuvres</w:t>
      </w:r>
      <w:proofErr w:type="spellEnd"/>
      <w:r>
        <w:rPr>
          <w:rFonts w:ascii="PetitPalaisNormal" w:hAnsi="PetitPalaisNormal" w:cs="PetitPalaisNormal"/>
          <w:color w:val="000000"/>
        </w:rPr>
        <w:t xml:space="preserve"> anglaises</w:t>
      </w:r>
      <w:r w:rsidR="00EE106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ont marqué une génération d’étudiants, en particulier les tenants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proofErr w:type="gramStart"/>
      <w:r>
        <w:rPr>
          <w:rFonts w:ascii="PetitPalaisNormal" w:hAnsi="PetitPalaisNormal" w:cs="PetitPalaisNormal"/>
          <w:color w:val="000000"/>
        </w:rPr>
        <w:t>de</w:t>
      </w:r>
      <w:proofErr w:type="gramEnd"/>
      <w:r>
        <w:rPr>
          <w:rFonts w:ascii="PetitPalaisNormal" w:hAnsi="PetitPalaisNormal" w:cs="PetitPalaisNormal"/>
          <w:color w:val="000000"/>
        </w:rPr>
        <w:t xml:space="preserve"> ce qu’on appellera la </w:t>
      </w:r>
      <w:r>
        <w:rPr>
          <w:rFonts w:ascii="PetitPalaisItalic" w:hAnsi="PetitPalaisItalic" w:cs="PetitPalaisItalic"/>
          <w:i/>
          <w:iCs/>
          <w:color w:val="000000"/>
        </w:rPr>
        <w:t xml:space="preserve">New sculpture </w:t>
      </w:r>
      <w:r>
        <w:rPr>
          <w:rFonts w:ascii="PetitPalaisNormal" w:hAnsi="PetitPalaisNormal" w:cs="PetitPalaisNormal"/>
          <w:color w:val="000000"/>
        </w:rPr>
        <w:t>(nouvelle sculpture). Ce</w:t>
      </w:r>
      <w:r w:rsidR="00EE106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proscrit communard vécut néanmoins son exil avec le mal du</w:t>
      </w:r>
      <w:r w:rsidR="00EE106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pays et une impatience grandissante de faire ses preuves chez</w:t>
      </w:r>
      <w:r w:rsidR="00EE106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lui. Gracié par la France en mai 1879, il revint à Paris avec un projet</w:t>
      </w:r>
      <w:r w:rsidR="00EE106D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de monument à la République.</w:t>
      </w:r>
    </w:p>
    <w:p w:rsidR="00EE106D" w:rsidRDefault="00EE106D" w:rsidP="00915AA6">
      <w:pPr>
        <w:autoSpaceDE w:val="0"/>
        <w:autoSpaceDN w:val="0"/>
        <w:adjustRightInd w:val="0"/>
        <w:spacing w:after="0" w:line="240" w:lineRule="auto"/>
        <w:rPr>
          <w:rFonts w:ascii="PetitPalaisBold" w:hAnsi="PetitPalaisBold" w:cs="PetitPalaisBold"/>
          <w:b/>
          <w:bCs/>
          <w:color w:val="001AE6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Bold" w:hAnsi="PetitPalaisBold" w:cs="PetitPalaisBold"/>
          <w:b/>
          <w:bCs/>
          <w:color w:val="001AE6"/>
        </w:rPr>
      </w:pPr>
      <w:r>
        <w:rPr>
          <w:rFonts w:ascii="PetitPalaisBold" w:hAnsi="PetitPalaisBold" w:cs="PetitPalaisBold"/>
          <w:b/>
          <w:bCs/>
          <w:color w:val="001AE6"/>
        </w:rPr>
        <w:t>Portraits croisés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Italic" w:hAnsi="PetitPalaisItalic" w:cs="PetitPalaisItalic"/>
          <w:i/>
          <w:iCs/>
          <w:color w:val="000000"/>
        </w:rPr>
      </w:pPr>
      <w:r>
        <w:rPr>
          <w:rFonts w:ascii="PetitPalaisNormal" w:hAnsi="PetitPalaisNormal" w:cs="PetitPalaisNormal"/>
          <w:color w:val="000000"/>
        </w:rPr>
        <w:t>Les portraits réunis dans cette salle sont le fruit des échanges</w:t>
      </w:r>
      <w:r w:rsidR="00872CE3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entre artistes. Ils témoignent des réseaux de solidarité qui les ont</w:t>
      </w:r>
      <w:r w:rsidR="00872CE3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unis durant leurs séjours à Londres.</w:t>
      </w:r>
      <w:r w:rsidR="00872CE3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Établi en Grande-Bretagne dès 1863, Alphonse Legros, encouragé</w:t>
      </w:r>
      <w:r w:rsidR="00872CE3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par son ami d’alors Whistler, bénéficiait de solides relations</w:t>
      </w:r>
      <w:r w:rsidR="00872CE3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dont il fait bénéficier les français venus lui demander aide et</w:t>
      </w:r>
      <w:r w:rsidR="00872CE3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conseils. Le marchand Paul Durand-Ruel, qui possédait pourtant</w:t>
      </w:r>
      <w:r w:rsidR="00872CE3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son propre réseau de galeristes et de clients à Londres, sollicita</w:t>
      </w:r>
      <w:r w:rsidR="00872CE3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l’appui de Legros pour ses expositions de la </w:t>
      </w:r>
      <w:r>
        <w:rPr>
          <w:rFonts w:ascii="PetitPalaisItalic" w:hAnsi="PetitPalaisItalic" w:cs="PetitPalaisItalic"/>
          <w:i/>
          <w:iCs/>
          <w:color w:val="000000"/>
        </w:rPr>
        <w:t>Society of French</w:t>
      </w:r>
      <w:r w:rsidR="00872CE3">
        <w:rPr>
          <w:rFonts w:ascii="PetitPalaisItalic" w:hAnsi="PetitPalaisItalic" w:cs="PetitPalaisItalic"/>
          <w:i/>
          <w:iCs/>
          <w:color w:val="000000"/>
        </w:rPr>
        <w:t xml:space="preserve"> </w:t>
      </w:r>
      <w:proofErr w:type="spellStart"/>
      <w:r>
        <w:rPr>
          <w:rFonts w:ascii="PetitPalaisItalic" w:hAnsi="PetitPalaisItalic" w:cs="PetitPalaisItalic"/>
          <w:i/>
          <w:iCs/>
          <w:color w:val="000000"/>
        </w:rPr>
        <w:t>Artists</w:t>
      </w:r>
      <w:proofErr w:type="spellEnd"/>
      <w:r>
        <w:rPr>
          <w:rFonts w:ascii="PetitPalaisItalic" w:hAnsi="PetitPalaisItalic" w:cs="PetitPalaisItalic"/>
          <w:i/>
          <w:iCs/>
          <w:color w:val="000000"/>
        </w:rPr>
        <w:t>.</w:t>
      </w:r>
    </w:p>
    <w:p w:rsidR="00872CE3" w:rsidRDefault="00872CE3" w:rsidP="00915AA6">
      <w:pPr>
        <w:autoSpaceDE w:val="0"/>
        <w:autoSpaceDN w:val="0"/>
        <w:adjustRightInd w:val="0"/>
        <w:spacing w:after="0" w:line="240" w:lineRule="auto"/>
        <w:rPr>
          <w:rFonts w:ascii="PetitPalaisItalic" w:hAnsi="PetitPalaisItalic" w:cs="PetitPalaisItalic"/>
          <w:i/>
          <w:iCs/>
          <w:color w:val="000000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Bold" w:hAnsi="PetitPalaisBold" w:cs="PetitPalaisBold"/>
          <w:b/>
          <w:bCs/>
          <w:color w:val="001AE6"/>
        </w:rPr>
      </w:pPr>
      <w:r>
        <w:rPr>
          <w:rFonts w:ascii="PetitPalaisBold" w:hAnsi="PetitPalaisBold" w:cs="PetitPalaisBold"/>
          <w:b/>
          <w:bCs/>
          <w:color w:val="001AE6"/>
        </w:rPr>
        <w:t>Pissarro et Sisley, retours à Londres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Pissarro et Sisley ont participé avec Monet à l’exposition parisienne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qui a donné son nom au mouvement impressionniste, en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mai 1874. L’impressionnisme, qui choquait les partisans d’une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proofErr w:type="gramStart"/>
      <w:r>
        <w:rPr>
          <w:rFonts w:ascii="PetitPalaisNormal" w:hAnsi="PetitPalaisNormal" w:cs="PetitPalaisNormal"/>
          <w:color w:val="000000"/>
        </w:rPr>
        <w:t>peinture</w:t>
      </w:r>
      <w:proofErr w:type="gramEnd"/>
      <w:r>
        <w:rPr>
          <w:rFonts w:ascii="PetitPalaisNormal" w:hAnsi="PetitPalaisNormal" w:cs="PetitPalaisNormal"/>
          <w:color w:val="000000"/>
        </w:rPr>
        <w:t xml:space="preserve"> lisse prônée par les maîtres académiques français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comme par ceux de la Royal </w:t>
      </w:r>
      <w:proofErr w:type="spellStart"/>
      <w:r>
        <w:rPr>
          <w:rFonts w:ascii="PetitPalaisNormal" w:hAnsi="PetitPalaisNormal" w:cs="PetitPalaisNormal"/>
          <w:color w:val="000000"/>
        </w:rPr>
        <w:t>Academy</w:t>
      </w:r>
      <w:proofErr w:type="spellEnd"/>
      <w:r>
        <w:rPr>
          <w:rFonts w:ascii="PetitPalaisNormal" w:hAnsi="PetitPalaisNormal" w:cs="PetitPalaisNormal"/>
          <w:color w:val="000000"/>
        </w:rPr>
        <w:t>, accordait une importance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nouvelle à la matérialité de la peinture et aux sujets de la vie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moderne.</w:t>
      </w:r>
    </w:p>
    <w:p w:rsidR="00955130" w:rsidRDefault="00955130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Durant cette période de maturation du mouvement, les séjours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des paysagistes à Londres renforcèrent leur attachement au travail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en plein air, malgré un climat changeant et humide. Les lieux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qu’ils choisissaient étaient ceux fréquentés par les nouveaux citadins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en quête de loisirs que le chemin de fer conduisait hors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des brumes du centre de Londres.</w:t>
      </w:r>
    </w:p>
    <w:p w:rsidR="00955130" w:rsidRDefault="00955130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Après 1871, Pissarro revint à plusieurs reprises à Londres où ses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fils Lucien et Georges s’étaient installés. La soixantaine passée,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il trouvait enfin un succès longtemps attendu. Paul Durand-Ruel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proofErr w:type="gramStart"/>
      <w:r>
        <w:rPr>
          <w:rFonts w:ascii="PetitPalaisNormal" w:hAnsi="PetitPalaisNormal" w:cs="PetitPalaisNormal"/>
          <w:color w:val="000000"/>
        </w:rPr>
        <w:t>lui</w:t>
      </w:r>
      <w:proofErr w:type="gramEnd"/>
      <w:r>
        <w:rPr>
          <w:rFonts w:ascii="PetitPalaisNormal" w:hAnsi="PetitPalaisNormal" w:cs="PetitPalaisNormal"/>
          <w:color w:val="000000"/>
        </w:rPr>
        <w:t xml:space="preserve"> consacra sa première grande rétrospective à Paris en janvier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1892, où toutes ses toiles furent vendues. Pissarro repartit ensuite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pour un long séjour </w:t>
      </w:r>
      <w:proofErr w:type="spellStart"/>
      <w:r>
        <w:rPr>
          <w:rFonts w:ascii="PetitPalaisNormal" w:hAnsi="PetitPalaisNormal" w:cs="PetitPalaisNormal"/>
          <w:color w:val="000000"/>
        </w:rPr>
        <w:t>outre-Manche</w:t>
      </w:r>
      <w:proofErr w:type="spellEnd"/>
      <w:r>
        <w:rPr>
          <w:rFonts w:ascii="PetitPalaisNormal" w:hAnsi="PetitPalaisNormal" w:cs="PetitPalaisNormal"/>
          <w:color w:val="000000"/>
        </w:rPr>
        <w:t>.</w:t>
      </w:r>
    </w:p>
    <w:p w:rsidR="00955130" w:rsidRDefault="00955130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Bien que de nationalité britannique, Sisley vécut toute sa vie en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France. Son père l’envoya à Londres pour suivre une formation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commerciale, mais le jeune homme préféra se destiner à la peinture,</w:t>
      </w:r>
    </w:p>
    <w:p w:rsidR="00915AA6" w:rsidRDefault="00915AA6" w:rsidP="00955130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proofErr w:type="gramStart"/>
      <w:r>
        <w:rPr>
          <w:rFonts w:ascii="PetitPalaisNormal" w:hAnsi="PetitPalaisNormal" w:cs="PetitPalaisNormal"/>
          <w:color w:val="000000"/>
        </w:rPr>
        <w:t>partageant</w:t>
      </w:r>
      <w:proofErr w:type="gramEnd"/>
      <w:r>
        <w:rPr>
          <w:rFonts w:ascii="PetitPalaisNormal" w:hAnsi="PetitPalaisNormal" w:cs="PetitPalaisNormal"/>
          <w:color w:val="000000"/>
        </w:rPr>
        <w:t xml:space="preserve"> la vie de bohème de ses amis Renoir et Monet.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Ruiné par la guerre de 1870 et père de deux enfants, Sisley dut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par la suite affronter une situation précaire. Les ventes de ses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proofErr w:type="spellStart"/>
      <w:r>
        <w:rPr>
          <w:rFonts w:ascii="PetitPalaisNormal" w:hAnsi="PetitPalaisNormal" w:cs="PetitPalaisNormal"/>
          <w:color w:val="000000"/>
        </w:rPr>
        <w:t>oeuvres</w:t>
      </w:r>
      <w:proofErr w:type="spellEnd"/>
      <w:r>
        <w:rPr>
          <w:rFonts w:ascii="PetitPalaisNormal" w:hAnsi="PetitPalaisNormal" w:cs="PetitPalaisNormal"/>
          <w:color w:val="000000"/>
        </w:rPr>
        <w:t xml:space="preserve"> furent rares malgré le soutien actif de Durand-Ruel et du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collectionneur, le célèbre chanteur d’opéra Jean-Baptiste Faure,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qui finança son séjour à Londres, durant l’été 1874.</w:t>
      </w:r>
    </w:p>
    <w:p w:rsidR="00955130" w:rsidRDefault="00955130" w:rsidP="00955130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  <w:sz w:val="20"/>
          <w:szCs w:val="20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Bold" w:hAnsi="PetitPalaisBold" w:cs="PetitPalaisBold"/>
          <w:b/>
          <w:bCs/>
          <w:color w:val="001AE6"/>
        </w:rPr>
      </w:pPr>
      <w:r>
        <w:rPr>
          <w:rFonts w:ascii="PetitPalaisBold" w:hAnsi="PetitPalaisBold" w:cs="PetitPalaisBold"/>
          <w:b/>
          <w:bCs/>
          <w:color w:val="001AE6"/>
        </w:rPr>
        <w:t>Monet et la Tamise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Dès leur arrivée, Tissot et les futurs impressionnistes se sont intéressés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à la Tamise en tant que </w:t>
      </w:r>
      <w:proofErr w:type="spellStart"/>
      <w:r>
        <w:rPr>
          <w:rFonts w:ascii="PetitPalaisNormal" w:hAnsi="PetitPalaisNormal" w:cs="PetitPalaisNormal"/>
          <w:color w:val="000000"/>
        </w:rPr>
        <w:t>coeur</w:t>
      </w:r>
      <w:proofErr w:type="spellEnd"/>
      <w:r>
        <w:rPr>
          <w:rFonts w:ascii="PetitPalaisNormal" w:hAnsi="PetitPalaisNormal" w:cs="PetitPalaisNormal"/>
          <w:color w:val="000000"/>
        </w:rPr>
        <w:t xml:space="preserve"> d’une capitale moderne ;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le fleuve allait ainsi devenir un motif récurent chez les peintres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français pour lesquels le brouillard londonien représentait un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défi particulier. La vision impressionniste comme celle de Whistler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sublimait les vapeurs charbonneuses de la cité industrielle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pour en révéler le charme mystérieux.</w:t>
      </w:r>
    </w:p>
    <w:p w:rsidR="00955130" w:rsidRDefault="00955130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Lors de son exil en 1870, Monet était pauvre et méconnu. Son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échec commercial lors de la première exposition de ses </w:t>
      </w:r>
      <w:r w:rsidR="00955130">
        <w:rPr>
          <w:rFonts w:ascii="PetitPalaisNormal" w:hAnsi="PetitPalaisNormal" w:cs="PetitPalaisNormal"/>
          <w:color w:val="000000"/>
        </w:rPr>
        <w:t xml:space="preserve">œuvres </w:t>
      </w:r>
      <w:r>
        <w:rPr>
          <w:rFonts w:ascii="PetitPalaisNormal" w:hAnsi="PetitPalaisNormal" w:cs="PetitPalaisNormal"/>
          <w:color w:val="000000"/>
        </w:rPr>
        <w:t>par Durand-Ruel avait suscité en lui le désir de revenir peindre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proofErr w:type="gramStart"/>
      <w:r>
        <w:rPr>
          <w:rFonts w:ascii="PetitPalaisNormal" w:hAnsi="PetitPalaisNormal" w:cs="PetitPalaisNormal"/>
          <w:color w:val="000000"/>
        </w:rPr>
        <w:t>à</w:t>
      </w:r>
      <w:proofErr w:type="gramEnd"/>
      <w:r>
        <w:rPr>
          <w:rFonts w:ascii="PetitPalaisNormal" w:hAnsi="PetitPalaisNormal" w:cs="PetitPalaisNormal"/>
          <w:color w:val="000000"/>
        </w:rPr>
        <w:t xml:space="preserve"> Londres en artiste à présent couronné de succès. De l’automne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1899 à janvier 1901, il séjourna à plusieurs reprises au </w:t>
      </w:r>
      <w:proofErr w:type="spellStart"/>
      <w:r>
        <w:rPr>
          <w:rFonts w:ascii="PetitPalaisNormal" w:hAnsi="PetitPalaisNormal" w:cs="PetitPalaisNormal"/>
          <w:color w:val="000000"/>
        </w:rPr>
        <w:t>Savoy</w:t>
      </w:r>
      <w:proofErr w:type="spellEnd"/>
      <w:r>
        <w:rPr>
          <w:rFonts w:ascii="PetitPalaisNormal" w:hAnsi="PetitPalaisNormal" w:cs="PetitPalaisNormal"/>
          <w:color w:val="000000"/>
        </w:rPr>
        <w:t xml:space="preserve"> </w:t>
      </w:r>
      <w:proofErr w:type="spellStart"/>
      <w:r>
        <w:rPr>
          <w:rFonts w:ascii="PetitPalaisNormal" w:hAnsi="PetitPalaisNormal" w:cs="PetitPalaisNormal"/>
          <w:color w:val="000000"/>
        </w:rPr>
        <w:t>Hotel</w:t>
      </w:r>
      <w:proofErr w:type="spellEnd"/>
      <w:r>
        <w:rPr>
          <w:rFonts w:ascii="PetitPalaisNormal" w:hAnsi="PetitPalaisNormal" w:cs="PetitPalaisNormal"/>
          <w:color w:val="000000"/>
        </w:rPr>
        <w:t>,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observant la Tamise de la fenêtre de sa chambre. Conservant le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proofErr w:type="gramStart"/>
      <w:r>
        <w:rPr>
          <w:rFonts w:ascii="PetitPalaisNormal" w:hAnsi="PetitPalaisNormal" w:cs="PetitPalaisNormal"/>
          <w:color w:val="000000"/>
        </w:rPr>
        <w:lastRenderedPageBreak/>
        <w:t>même</w:t>
      </w:r>
      <w:proofErr w:type="gramEnd"/>
      <w:r>
        <w:rPr>
          <w:rFonts w:ascii="PetitPalaisNormal" w:hAnsi="PetitPalaisNormal" w:cs="PetitPalaisNormal"/>
          <w:color w:val="000000"/>
        </w:rPr>
        <w:t xml:space="preserve"> point de vue d’une toile à l’autre, l’artiste s’attache à capter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les infinies variations de la lumière si particulières, à la jonction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du fleuve et du ciel.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La série des vues du Parlement s’impose comme le testament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artistique de l’exil londonien, et l’archétype des représentations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de la Tamise. Elle fut exposée parmi les </w:t>
      </w:r>
      <w:r>
        <w:rPr>
          <w:rFonts w:ascii="PetitPalaisItalic" w:hAnsi="PetitPalaisItalic" w:cs="PetitPalaisItalic"/>
          <w:i/>
          <w:iCs/>
          <w:color w:val="000000"/>
        </w:rPr>
        <w:t xml:space="preserve">Vues de la Tamise </w:t>
      </w:r>
      <w:r>
        <w:rPr>
          <w:rFonts w:ascii="PetitPalaisNormal" w:hAnsi="PetitPalaisNormal" w:cs="PetitPalaisNormal"/>
          <w:color w:val="000000"/>
        </w:rPr>
        <w:t>à la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galerie parisienne de Durand-Ruel en 1904, l’année de l’Entente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cordiale, à une période où le dynamisme de Londres attirait une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nouvelle vague de peintres français.</w:t>
      </w:r>
    </w:p>
    <w:p w:rsidR="00955130" w:rsidRDefault="00955130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Bold" w:hAnsi="PetitPalaisBold" w:cs="PetitPalaisBold"/>
          <w:b/>
          <w:bCs/>
          <w:color w:val="001AE6"/>
        </w:rPr>
      </w:pPr>
      <w:r>
        <w:rPr>
          <w:rFonts w:ascii="PetitPalaisBold" w:hAnsi="PetitPalaisBold" w:cs="PetitPalaisBold"/>
          <w:b/>
          <w:bCs/>
          <w:color w:val="001AE6"/>
        </w:rPr>
        <w:t>Derain à Londres, hommage et défi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André Derain (1880-1954) n’avait que vingt-trois ans lorsqu’il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visita l’exposition des </w:t>
      </w:r>
      <w:r>
        <w:rPr>
          <w:rFonts w:ascii="PetitPalaisItalic" w:hAnsi="PetitPalaisItalic" w:cs="PetitPalaisItalic"/>
          <w:i/>
          <w:iCs/>
          <w:color w:val="000000"/>
        </w:rPr>
        <w:t xml:space="preserve">Vues de la Tamise </w:t>
      </w:r>
      <w:r>
        <w:rPr>
          <w:rFonts w:ascii="PetitPalaisNormal" w:hAnsi="PetitPalaisNormal" w:cs="PetitPalaisNormal"/>
          <w:color w:val="000000"/>
        </w:rPr>
        <w:t>de Monet à la galerie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Durand-Ruel. Il écrivit alors au sujet du maître de Giverny désormais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proofErr w:type="gramStart"/>
      <w:r>
        <w:rPr>
          <w:rFonts w:ascii="PetitPalaisNormal" w:hAnsi="PetitPalaisNormal" w:cs="PetitPalaisNormal"/>
          <w:color w:val="000000"/>
        </w:rPr>
        <w:t>reconnu</w:t>
      </w:r>
      <w:proofErr w:type="gramEnd"/>
      <w:r>
        <w:rPr>
          <w:rFonts w:ascii="PetitPalaisNormal" w:hAnsi="PetitPalaisNormal" w:cs="PetitPalaisNormal"/>
          <w:color w:val="000000"/>
        </w:rPr>
        <w:t xml:space="preserve"> et célébré :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« En dépit de tout, je l’adore, à cause de son erreur même qui m’est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un enseignement précieux. Mais en somme, n’a-t-il pas raison de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rendre avec sa couleur fugitive et peu durable, l’impression naturelle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qui n’est qu’une impression? Moi je cherchais autre chose: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proofErr w:type="gramStart"/>
      <w:r>
        <w:rPr>
          <w:rFonts w:ascii="PetitPalaisNormal" w:hAnsi="PetitPalaisNormal" w:cs="PetitPalaisNormal"/>
          <w:color w:val="000000"/>
        </w:rPr>
        <w:t>ce</w:t>
      </w:r>
      <w:proofErr w:type="gramEnd"/>
      <w:r>
        <w:rPr>
          <w:rFonts w:ascii="PetitPalaisNormal" w:hAnsi="PetitPalaisNormal" w:cs="PetitPalaisNormal"/>
          <w:color w:val="000000"/>
        </w:rPr>
        <w:t xml:space="preserve"> qui, dans la nature, au contraire, a du fixe, de l’éternel, du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complexe. » (Lettre à Maurice de </w:t>
      </w:r>
      <w:proofErr w:type="spellStart"/>
      <w:r>
        <w:rPr>
          <w:rFonts w:ascii="PetitPalaisNormal" w:hAnsi="PetitPalaisNormal" w:cs="PetitPalaisNormal"/>
          <w:color w:val="000000"/>
        </w:rPr>
        <w:t>Vlaminck</w:t>
      </w:r>
      <w:proofErr w:type="spellEnd"/>
      <w:r>
        <w:rPr>
          <w:rFonts w:ascii="PetitPalaisNormal" w:hAnsi="PetitPalaisNormal" w:cs="PetitPalaisNormal"/>
          <w:color w:val="000000"/>
        </w:rPr>
        <w:t>, juin 1904)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Lors du Salon d’automne de 1905, de jeunes peintres « fauves »,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groupés autour de Matisse, avaient fait scandale. Le marchand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d’art Ambroise Vollard, à la recherche de nouveaux talents, y repéra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Derain et décida de le prendre sous son aile. Il finança en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1906 son séjour hivernal à Londres en lui commandant des vues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de la ville, en écho à celles de Monet.</w:t>
      </w:r>
    </w:p>
    <w:p w:rsidR="00955130" w:rsidRDefault="00955130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Derain rendit effectivement hommage à Monet en choisissant les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mêmes motifs sur les bords de la Tamise et dans les parcs. Il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défiait ainsi le vieux maître sur son terrain, développant progressivement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proofErr w:type="gramStart"/>
      <w:r>
        <w:rPr>
          <w:rFonts w:ascii="PetitPalaisNormal" w:hAnsi="PetitPalaisNormal" w:cs="PetitPalaisNormal"/>
          <w:color w:val="000000"/>
        </w:rPr>
        <w:t>sa</w:t>
      </w:r>
      <w:proofErr w:type="gramEnd"/>
      <w:r>
        <w:rPr>
          <w:rFonts w:ascii="PetitPalaisNormal" w:hAnsi="PetitPalaisNormal" w:cs="PetitPalaisNormal"/>
          <w:color w:val="000000"/>
        </w:rPr>
        <w:t xml:space="preserve"> propre expression et proposant à son tour une image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radicalement nouvelle de Londres sur pas moins d’une trentaine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de toiles. De terre d’exil forcé pour les artistes de la génération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de 1870, Londres a conquis en trois décennies le statut de motif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artistique majeur dans l’art français.</w:t>
      </w:r>
    </w:p>
    <w:p w:rsidR="00915AA6" w:rsidRPr="00955130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Italic" w:hAnsi="PetitPalaisItalic" w:cs="PetitPalaisItalic"/>
          <w:iCs/>
          <w:color w:val="4D4D4D"/>
          <w:sz w:val="20"/>
          <w:szCs w:val="20"/>
        </w:rPr>
      </w:pP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Le parcours de l’exposition prend la forme d’un voyage : accompagner le visiteur par la scénographie pour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lui faire partager cette expérience particulière de l’exil des artistes.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Des dispositifs décoratifs sobres accompagnés de bornes d’écoute conçues spécialement pour l’exposition,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 xml:space="preserve">permettront au public de </w:t>
      </w:r>
      <w:proofErr w:type="spellStart"/>
      <w:r>
        <w:rPr>
          <w:rFonts w:ascii="PetitPalaisNormal" w:hAnsi="PetitPalaisNormal" w:cs="PetitPalaisNormal"/>
          <w:color w:val="000000"/>
        </w:rPr>
        <w:t>contextualiser</w:t>
      </w:r>
      <w:proofErr w:type="spellEnd"/>
      <w:r>
        <w:rPr>
          <w:rFonts w:ascii="PetitPalaisNormal" w:hAnsi="PetitPalaisNormal" w:cs="PetitPalaisNormal"/>
          <w:color w:val="000000"/>
        </w:rPr>
        <w:t xml:space="preserve"> la vie des peintres dans le Londres de l’époque. Les volumes des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salles garantissent une bonne fluidité de circulation avec des moments forts tels la salle introductive à la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géométrie déconstruite évocatrice de « Paris en guerre, Paris en ruine » ou « Le sas du voyage », une immersion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proofErr w:type="gramStart"/>
      <w:r>
        <w:rPr>
          <w:rFonts w:ascii="PetitPalaisNormal" w:hAnsi="PetitPalaisNormal" w:cs="PetitPalaisNormal"/>
          <w:color w:val="000000"/>
        </w:rPr>
        <w:t>poétique</w:t>
      </w:r>
      <w:proofErr w:type="gramEnd"/>
      <w:r>
        <w:rPr>
          <w:rFonts w:ascii="PetitPalaisNormal" w:hAnsi="PetitPalaisNormal" w:cs="PetitPalaisNormal"/>
          <w:color w:val="000000"/>
        </w:rPr>
        <w:t xml:space="preserve"> dans la traversée de la Manche au travers d’une animation d’après un tableau de Monet.</w:t>
      </w:r>
    </w:p>
    <w:p w:rsidR="00915AA6" w:rsidRDefault="00915AA6" w:rsidP="00915AA6">
      <w:pPr>
        <w:autoSpaceDE w:val="0"/>
        <w:autoSpaceDN w:val="0"/>
        <w:adjustRightInd w:val="0"/>
        <w:spacing w:after="0" w:line="240" w:lineRule="auto"/>
        <w:rPr>
          <w:rFonts w:ascii="PetitPalaisNormal" w:hAnsi="PetitPalaisNormal" w:cs="PetitPalaisNormal"/>
          <w:color w:val="000000"/>
        </w:rPr>
      </w:pPr>
      <w:r>
        <w:rPr>
          <w:rFonts w:ascii="PetitPalaisNormal" w:hAnsi="PetitPalaisNormal" w:cs="PetitPalaisNormal"/>
          <w:color w:val="000000"/>
        </w:rPr>
        <w:t>Les transitions sont traitées par des agrandissements graphiques et des cartographies. Une enfilade de fenêtres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centrales en perspective dans la galerie Seine, permet des jeux de regards avec les salles consacrées à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Carpeaux, Tissot et «L’Art club» dont l’atmosphère british sera propice à la présentation de portraits croisés.</w:t>
      </w:r>
    </w:p>
    <w:p w:rsidR="00F50ED3" w:rsidRDefault="00915AA6" w:rsidP="00955130">
      <w:pPr>
        <w:autoSpaceDE w:val="0"/>
        <w:autoSpaceDN w:val="0"/>
        <w:adjustRightInd w:val="0"/>
        <w:spacing w:after="0" w:line="240" w:lineRule="auto"/>
      </w:pPr>
      <w:r>
        <w:rPr>
          <w:rFonts w:ascii="PetitPalaisNormal" w:hAnsi="PetitPalaisNormal" w:cs="PetitPalaisNormal"/>
          <w:color w:val="000000"/>
        </w:rPr>
        <w:t xml:space="preserve">Enfin, en clôture d’exposition, une vaste et spectaculaire salle présente notamment les </w:t>
      </w:r>
      <w:proofErr w:type="spellStart"/>
      <w:r>
        <w:rPr>
          <w:rFonts w:ascii="PetitPalaisNormal" w:hAnsi="PetitPalaisNormal" w:cs="PetitPalaisNormal"/>
          <w:color w:val="000000"/>
        </w:rPr>
        <w:t>chefs-d’oeuvre</w:t>
      </w:r>
      <w:proofErr w:type="spellEnd"/>
      <w:r>
        <w:rPr>
          <w:rFonts w:ascii="PetitPalaisNormal" w:hAnsi="PetitPalaisNormal" w:cs="PetitPalaisNormal"/>
          <w:color w:val="000000"/>
        </w:rPr>
        <w:t xml:space="preserve"> tardifs</w:t>
      </w:r>
      <w:r w:rsidR="00955130">
        <w:rPr>
          <w:rFonts w:ascii="PetitPalaisNormal" w:hAnsi="PetitPalaisNormal" w:cs="PetitPalaisNormal"/>
          <w:color w:val="000000"/>
        </w:rPr>
        <w:t xml:space="preserve"> </w:t>
      </w:r>
      <w:r>
        <w:rPr>
          <w:rFonts w:ascii="PetitPalaisNormal" w:hAnsi="PetitPalaisNormal" w:cs="PetitPalaisNormal"/>
          <w:color w:val="000000"/>
        </w:rPr>
        <w:t>de Monet sur un grand mur courbe.</w:t>
      </w:r>
    </w:p>
    <w:sectPr w:rsidR="00F50ED3" w:rsidSect="00F5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titPalaisNorm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titPalais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titPalais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15AA6"/>
    <w:rsid w:val="002C7808"/>
    <w:rsid w:val="003D23ED"/>
    <w:rsid w:val="00872CE3"/>
    <w:rsid w:val="00915AA6"/>
    <w:rsid w:val="00955130"/>
    <w:rsid w:val="00D125C9"/>
    <w:rsid w:val="00E757D9"/>
    <w:rsid w:val="00E86E59"/>
    <w:rsid w:val="00EE106D"/>
    <w:rsid w:val="00F5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3582</Words>
  <Characters>19703</Characters>
  <Application>Microsoft Office Word</Application>
  <DocSecurity>0</DocSecurity>
  <Lines>164</Lines>
  <Paragraphs>46</Paragraphs>
  <ScaleCrop>false</ScaleCrop>
  <Company/>
  <LinksUpToDate>false</LinksUpToDate>
  <CharactersWithSpaces>23239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9</cp:revision>
  <dcterms:created xsi:type="dcterms:W3CDTF">2018-07-16T11:22:00Z</dcterms:created>
  <dcterms:modified xsi:type="dcterms:W3CDTF">2018-07-16T12:01:00Z</dcterms:modified>
</cp:coreProperties>
</file>