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500"/>
        <w:gridCol w:w="1200"/>
        <w:gridCol w:w="1340"/>
        <w:gridCol w:w="1309"/>
        <w:gridCol w:w="2420"/>
        <w:gridCol w:w="1200"/>
        <w:gridCol w:w="1200"/>
      </w:tblGrid>
      <w:tr w:rsidR="00042271" w:rsidRPr="00042271" w:rsidTr="00042271">
        <w:trPr>
          <w:trHeight w:val="60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504D"/>
            <w:noWrap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jc w:val="center"/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</w:pPr>
            <w:r w:rsidRPr="00042271"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  <w:t>VOLAILLES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504D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jc w:val="center"/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</w:pPr>
            <w:r w:rsidRPr="00042271"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  <w:t>TEMPERATURE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504D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jc w:val="center"/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</w:pPr>
            <w:r w:rsidRPr="00042271"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  <w:t>TEMPS DE CUISSION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504D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jc w:val="center"/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</w:pPr>
            <w:r w:rsidRPr="00042271"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  <w:t>TYPE DE Cuisson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504D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jc w:val="center"/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</w:pPr>
            <w:r w:rsidRPr="00042271"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  <w:t>TEMPERATURE INTERNE</w:t>
            </w:r>
          </w:p>
        </w:tc>
        <w:tc>
          <w:tcPr>
            <w:tcW w:w="2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504D"/>
            <w:noWrap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jc w:val="center"/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</w:pPr>
            <w:r w:rsidRPr="00042271">
              <w:rPr>
                <w:rFonts w:ascii="Bernard MT Condensed" w:eastAsia="Times New Roman" w:hAnsi="Bernard MT Condensed" w:cs="Calibri"/>
                <w:color w:val="FFFFFF"/>
                <w:lang w:eastAsia="fr-FR"/>
              </w:rPr>
              <w:t>INDICATIONS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9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  <w:t>LE POULET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1095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Rôti (farci ou non) 1,5kg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180°C/350°k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2h20 ou 45min par livre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84°c/183°F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Arroser souvent le poulet pendant la cuisson pour que la chaire ne sèche pas.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735"/>
        </w:trPr>
        <w:tc>
          <w:tcPr>
            <w:tcW w:w="210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Pour un poulet plus gros 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210°c/410°c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  <w:t>30 min/livre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1245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1/2 poulet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puissance moyenne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  <w:t>15 à 18 min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proofErr w:type="gramStart"/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Au micro-ondes</w:t>
            </w:r>
            <w:proofErr w:type="gram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75°C/167°F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Retourner le poulet en milieu de cuisson, attention ne pas mettre le thermomètre à viande au 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1260"/>
        </w:trPr>
        <w:tc>
          <w:tcPr>
            <w:tcW w:w="210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1/4 de poulet 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  <w:t>12 à 15 min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030"/>
        </w:trPr>
        <w:tc>
          <w:tcPr>
            <w:tcW w:w="210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Poulet Poché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•Poulet entier:                                                             •Poulet en morceaux: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84°C/183°F        ----------------  75°C/167°F 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Déposer le poulet dans un liquide froid et assaisonné (bouillon de légume ou volaille) Amener doucement au point d'ébullition sans faire bouillir, et laisser ainsi jusqu'à cuisson complète.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291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Poulet Mijoté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Feu vif pour saisir puis baisser à feu moyen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  <w:t>Pour un meilleur résultat faire mariner pendant au moins 1h avant a cuisson. Cuire en moreaux dans une sauteuse, un wok ou une sauteuse, dans un bouillon, une sauce,  de la crème fraiche, avec ou sans légumes. Laisser mijoter.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9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  <w:t>LE CANARD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75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Rôti entier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160°c/320°F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  <w:t>20 à 25 min par livre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82°C/180°F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75"/>
        </w:trPr>
        <w:tc>
          <w:tcPr>
            <w:tcW w:w="21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Rôti en morceaux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77°C/170°F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9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  <w:t>DINDON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735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lastRenderedPageBreak/>
              <w:t>Rôti entier farci 3,5kg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160°c/320°F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3h15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82°C/180°F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72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Rôti entier non farci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2h45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735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Didon rôti en monceaux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77°C/170°F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9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b/>
                <w:bCs/>
                <w:color w:val="000000"/>
                <w:lang w:eastAsia="fr-FR"/>
              </w:rPr>
              <w:t>LA PINTADE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227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5160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Rôtie, entière. (entre 500g et 1Kg)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200°C/392°F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20 min puis 30 min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lang w:eastAsia="fr-FR"/>
              </w:rPr>
              <w:t xml:space="preserve">82°c/180°F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</w:pPr>
            <w:r w:rsidRPr="00042271"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  <w:t>Salez, poivrez l'intérieur, mettre dans un plat allant au four, badigeonner d'huile d'olive. Cuire 20 min</w:t>
            </w:r>
            <w:r w:rsidRPr="00042271"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  <w:br/>
              <w:t>Au bout de ce temps, répartissez autour de la pintade un bouquet garni (thym, laurier, persil), des gousses d'ail écrasées, 1 gros oignon épluché et émincé, des clous de girofle. Saupoudrez de cannelle (une pincée, facultatif).</w:t>
            </w:r>
            <w:r w:rsidRPr="00042271">
              <w:rPr>
                <w:rFonts w:ascii="Kristen ITC" w:eastAsia="Times New Roman" w:hAnsi="Kristen ITC" w:cs="Calibri"/>
                <w:color w:val="000000"/>
                <w:sz w:val="18"/>
                <w:szCs w:val="18"/>
                <w:lang w:eastAsia="fr-FR"/>
              </w:rPr>
              <w:br/>
              <w:t>Poursuivez la cuisson pendant 30 minutes en arrosant souvent.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2271" w:rsidRPr="00042271" w:rsidTr="00042271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71" w:rsidRPr="00042271" w:rsidRDefault="00042271" w:rsidP="00042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AC1F00" w:rsidRDefault="00AC1F00">
      <w:bookmarkStart w:id="0" w:name="_GoBack"/>
      <w:bookmarkEnd w:id="0"/>
    </w:p>
    <w:sectPr w:rsidR="00AC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1"/>
    <w:rsid w:val="00042271"/>
    <w:rsid w:val="00A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2012-04-12T19:38:00Z</dcterms:created>
  <dcterms:modified xsi:type="dcterms:W3CDTF">2012-04-12T19:39:00Z</dcterms:modified>
</cp:coreProperties>
</file>