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0"/>
        <w:contextualSpacing/>
        <w:jc w:val="both"/>
        <w:rPr>
          <w:rFonts w:ascii="Times New Roman" w:hAnsi="Times New Roman" w:cs="Times New Roman" w:asciiTheme="majorBidi" w:cstheme="majorBidi" w:hAnsiTheme="majorBidi"/>
          <w:b/>
          <w:b/>
          <w:bCs/>
          <w:color w:val="C00000"/>
          <w:sz w:val="28"/>
          <w:szCs w:val="28"/>
          <w:lang w:val="en-US"/>
        </w:rPr>
      </w:pPr>
      <w:r>
        <w:rPr>
          <w:rFonts w:cs="Times New Roman" w:cstheme="majorBidi"/>
          <w:b/>
          <w:bCs/>
          <w:color w:val="C00000"/>
          <w:sz w:val="28"/>
          <w:szCs w:val="28"/>
          <w:lang w:val="en-US"/>
        </w:rPr>
        <w:t>ADEL Maxime (ABDEL JALIL Mohamed Ali)</w:t>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sz w:val="28"/>
          <w:szCs w:val="28"/>
        </w:rPr>
      </w:pPr>
      <w:r>
        <w:rPr>
          <w:rFonts w:cs="Times New Roman" w:cstheme="majorBidi"/>
          <w:b/>
          <w:bCs/>
          <w:color w:val="C00000"/>
          <w:sz w:val="28"/>
          <w:szCs w:val="28"/>
        </w:rPr>
        <w:t xml:space="preserve">Professeur agrégé d’arabe </w:t>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sz w:val="28"/>
          <w:szCs w:val="28"/>
        </w:rPr>
      </w:pPr>
      <w:r>
        <w:rPr>
          <w:rFonts w:cs="Times New Roman" w:cstheme="majorBidi"/>
          <w:b/>
          <w:bCs/>
          <w:color w:val="C00000"/>
          <w:sz w:val="28"/>
          <w:szCs w:val="28"/>
        </w:rPr>
        <w:t xml:space="preserve">Traducteur </w:t>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sz w:val="28"/>
          <w:szCs w:val="28"/>
        </w:rPr>
      </w:pPr>
      <w:r>
        <w:rPr>
          <w:rFonts w:cs="Times New Roman" w:cstheme="majorBidi"/>
          <w:b/>
          <w:bCs/>
          <w:color w:val="C00000"/>
          <w:sz w:val="28"/>
          <w:szCs w:val="28"/>
        </w:rPr>
        <w:t>Calligraphe</w:t>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sz w:val="28"/>
          <w:szCs w:val="28"/>
        </w:rPr>
      </w:pPr>
      <w:r>
        <w:rPr>
          <w:rFonts w:cs="Times New Roman" w:cstheme="majorBidi"/>
          <w:b/>
          <w:bCs/>
          <w:color w:val="C00000"/>
          <w:sz w:val="28"/>
          <w:szCs w:val="28"/>
        </w:rPr>
        <w:t>Tél. : 07 77 03 52 43</w:t>
      </w:r>
    </w:p>
    <w:p>
      <w:pPr>
        <w:pStyle w:val="Normal"/>
        <w:widowControl w:val="false"/>
        <w:spacing w:before="0" w:after="0"/>
        <w:contextualSpacing/>
        <w:jc w:val="both"/>
        <w:rPr>
          <w:rFonts w:ascii="Times New Roman" w:hAnsi="Times New Roman" w:cs="Times New Roman" w:asciiTheme="majorBidi" w:cstheme="majorBidi" w:hAnsiTheme="majorBidi"/>
          <w:b/>
          <w:b/>
          <w:bCs/>
          <w:color w:val="1D2426"/>
        </w:rPr>
      </w:pPr>
      <w:r>
        <w:rPr>
          <w:rFonts w:cs="Times New Roman" w:cstheme="majorBidi"/>
          <w:b/>
          <w:bCs/>
          <w:color w:val="1D2426"/>
        </w:rPr>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Chercheur associé à l’Institut de Recherches et d’Études sur les Mondes Arabes et Musulmans [IREMAM] (Université d’Aix-Marseille/CNRS)</w:t>
      </w:r>
      <w:r>
        <w:rPr>
          <w:rFonts w:cs="Times New Roman" w:cstheme="majorBidi"/>
          <w:color w:val="1D2426"/>
        </w:rPr>
        <w:t xml:space="preserve"> </w:t>
      </w:r>
      <w:r>
        <w:rPr>
          <w:rFonts w:cs="Times New Roman" w:cstheme="majorBidi"/>
        </w:rPr>
        <w:t>(2017)</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b/>
          <w:b/>
          <w:bCs/>
        </w:rPr>
      </w:pPr>
      <w:r>
        <w:rPr>
          <w:rFonts w:cs="Times New Roman" w:cstheme="majorBidi"/>
          <w:b/>
          <w:bCs/>
        </w:rPr>
        <w:t>Spécialité : traductologie et islamologie</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 xml:space="preserve">Courriel personnel : </w:t>
      </w:r>
      <w:hyperlink r:id="rId2">
        <w:r>
          <w:rPr>
            <w:rStyle w:val="InternetLink"/>
            <w:rFonts w:cs="Times New Roman" w:cstheme="majorBidi"/>
          </w:rPr>
          <w:t>maximeadel@yahoo.fr</w:t>
        </w:r>
      </w:hyperlink>
      <w:r>
        <w:rPr>
          <w:rFonts w:cs="Times New Roman" w:cstheme="majorBidi"/>
          <w:color w:val="1D2426"/>
        </w:rPr>
        <w:t xml:space="preserve"> ou </w:t>
      </w:r>
      <w:hyperlink r:id="rId3">
        <w:r>
          <w:rPr>
            <w:rStyle w:val="InternetLink"/>
            <w:rFonts w:cs="Times New Roman" w:cstheme="majorBidi"/>
          </w:rPr>
          <w:t>mabdeljalil2003@yahoo.fr</w:t>
        </w:r>
      </w:hyperlink>
      <w:r>
        <w:rPr>
          <w:rFonts w:cs="Times New Roman" w:cstheme="majorBidi"/>
          <w:color w:val="1D2426"/>
        </w:rPr>
        <w:t xml:space="preserve"> </w:t>
      </w:r>
      <w:r>
        <w:rPr>
          <w:rFonts w:cs="Times New Roman" w:cstheme="majorBidi"/>
          <w:color w:val="1D2426"/>
          <w:u w:val="single"/>
        </w:rPr>
        <w:t xml:space="preserve">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rPr>
      </w:pPr>
      <w:r>
        <w:rPr>
          <w:rFonts w:cs="Times New Roman" w:cstheme="majorBidi"/>
          <w:b/>
          <w:bCs/>
          <w:color w:val="C00000"/>
        </w:rPr>
        <w:t>Domaines de recherche :</w:t>
      </w:r>
    </w:p>
    <w:p>
      <w:pPr>
        <w:pStyle w:val="Normal"/>
        <w:widowControl w:val="false"/>
        <w:numPr>
          <w:ilvl w:val="0"/>
          <w:numId w:val="1"/>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b/>
          <w:b/>
          <w:bCs/>
          <w:color w:val="1D2426"/>
        </w:rPr>
      </w:pPr>
      <w:r>
        <w:rPr>
          <w:rFonts w:cs="Times New Roman" w:cstheme="majorBidi"/>
          <w:b/>
          <w:bCs/>
          <w:color w:val="1D2426"/>
        </w:rPr>
        <w:t>Traductologie ;</w:t>
      </w:r>
    </w:p>
    <w:p>
      <w:pPr>
        <w:pStyle w:val="Normal"/>
        <w:widowControl w:val="false"/>
        <w:numPr>
          <w:ilvl w:val="0"/>
          <w:numId w:val="1"/>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b/>
          <w:b/>
          <w:bCs/>
          <w:color w:val="1D2426"/>
        </w:rPr>
      </w:pPr>
      <w:r>
        <w:rPr>
          <w:rFonts w:cs="Times New Roman" w:cstheme="majorBidi"/>
          <w:b/>
          <w:bCs/>
          <w:color w:val="1D2426"/>
        </w:rPr>
        <w:t>Linguistique ;</w:t>
      </w:r>
    </w:p>
    <w:p>
      <w:pPr>
        <w:pStyle w:val="Normal"/>
        <w:widowControl w:val="false"/>
        <w:numPr>
          <w:ilvl w:val="0"/>
          <w:numId w:val="1"/>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b/>
          <w:b/>
          <w:bCs/>
          <w:color w:val="1D2426"/>
        </w:rPr>
      </w:pPr>
      <w:r>
        <w:rPr>
          <w:rFonts w:cs="Times New Roman" w:cstheme="majorBidi"/>
          <w:b/>
          <w:bCs/>
          <w:color w:val="1D2426"/>
        </w:rPr>
        <w:t>Islamologie ;</w:t>
      </w:r>
    </w:p>
    <w:p>
      <w:pPr>
        <w:pStyle w:val="Normal"/>
        <w:widowControl w:val="false"/>
        <w:numPr>
          <w:ilvl w:val="0"/>
          <w:numId w:val="1"/>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color w:val="1D2426"/>
        </w:rPr>
        <w:t>Polysémie du texte coranique ;</w:t>
      </w:r>
    </w:p>
    <w:p>
      <w:pPr>
        <w:pStyle w:val="Normal"/>
        <w:widowControl w:val="false"/>
        <w:numPr>
          <w:ilvl w:val="0"/>
          <w:numId w:val="1"/>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color w:val="1D2426"/>
        </w:rPr>
        <w:t>Histoire de la traduction du Coran ;</w:t>
      </w:r>
    </w:p>
    <w:p>
      <w:pPr>
        <w:pStyle w:val="Normal"/>
        <w:widowControl w:val="false"/>
        <w:numPr>
          <w:ilvl w:val="0"/>
          <w:numId w:val="1"/>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color w:val="1D2426"/>
        </w:rPr>
        <w:t>Exégèses du Coran.</w:t>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rPr>
      </w:pPr>
      <w:r>
        <w:rPr>
          <w:rFonts w:cs="Times New Roman" w:cstheme="majorBidi"/>
          <w:b/>
          <w:bCs/>
          <w:color w:val="C00000"/>
        </w:rPr>
        <w:t>Pages web (qui présentent mes travaux) :</w:t>
      </w:r>
    </w:p>
    <w:p>
      <w:pPr>
        <w:pStyle w:val="Normal"/>
        <w:numPr>
          <w:ilvl w:val="0"/>
          <w:numId w:val="5"/>
        </w:numPr>
        <w:spacing w:before="0" w:after="0"/>
        <w:contextualSpacing/>
        <w:rPr>
          <w:rFonts w:ascii="Times New Roman" w:hAnsi="Times New Roman" w:cs="Times New Roman" w:asciiTheme="majorBidi" w:cstheme="majorBidi" w:hAnsiTheme="majorBidi"/>
        </w:rPr>
      </w:pPr>
      <w:r>
        <w:rPr>
          <w:rFonts w:cs="Times New Roman" w:cstheme="majorBidi"/>
          <w:color w:val="1D2426"/>
        </w:rPr>
        <w:t xml:space="preserve">Site de l’Institut de Recherches et d’Études sur les Mondes Arabes et Musulmans (IREMAM) et du CNRS (curriculum vitæ) : </w:t>
      </w:r>
      <w:hyperlink r:id="rId4">
        <w:r>
          <w:rPr>
            <w:rStyle w:val="InternetLink"/>
            <w:rFonts w:cs="Times New Roman" w:cstheme="majorBidi"/>
            <w:color w:val="0000FF"/>
            <w:u w:val="single" w:color="0000FF"/>
          </w:rPr>
          <w:t>https://iremam.cnrs.fr/fr/ali-abdel-jalil-mohamed-maxime-adel</w:t>
        </w:r>
      </w:hyperlink>
    </w:p>
    <w:p>
      <w:pPr>
        <w:pStyle w:val="Normal"/>
        <w:numPr>
          <w:ilvl w:val="0"/>
          <w:numId w:val="5"/>
        </w:numPr>
        <w:spacing w:before="0" w:after="0"/>
        <w:contextualSpacing/>
        <w:rPr>
          <w:rFonts w:ascii="Times New Roman" w:hAnsi="Times New Roman" w:cs="Times New Roman" w:asciiTheme="majorBidi" w:cstheme="majorBidi" w:hAnsiTheme="majorBidi"/>
        </w:rPr>
      </w:pPr>
      <w:r>
        <w:rPr>
          <w:rFonts w:cs="Times New Roman" w:cstheme="majorBidi"/>
          <w:color w:val="1D2426"/>
        </w:rPr>
        <w:t>Site de l’Institut de Recherches et d’Études sur les Mondes Arabes et Musulmans (IREMAM) et du CNRS (soutenance de thèse) :</w:t>
      </w:r>
      <w:r>
        <w:rPr>
          <w:rFonts w:cs="Times New Roman" w:cstheme="majorBidi"/>
        </w:rPr>
        <w:t xml:space="preserve"> </w:t>
      </w:r>
      <w:hyperlink r:id="rId5">
        <w:r>
          <w:rPr>
            <w:rStyle w:val="InternetLink"/>
            <w:rFonts w:cs="Times New Roman" w:cstheme="majorBidi"/>
          </w:rPr>
          <w:t>http://iremam.cnrs.fr/spip.php?article4482</w:t>
        </w:r>
      </w:hyperlink>
      <w:r>
        <w:rPr>
          <w:rFonts w:cs="Times New Roman" w:cstheme="majorBidi"/>
        </w:rPr>
        <w:t xml:space="preserve"> </w:t>
      </w:r>
    </w:p>
    <w:p>
      <w:pPr>
        <w:pStyle w:val="ListParagraph"/>
        <w:numPr>
          <w:ilvl w:val="0"/>
          <w:numId w:val="5"/>
        </w:numPr>
        <w:spacing w:lineRule="auto" w:line="240" w:before="0" w:after="0"/>
        <w:ind w:left="644" w:right="680" w:hanging="360"/>
        <w:contextualSpacing/>
        <w:rPr>
          <w:rFonts w:ascii="Times New Roman" w:hAnsi="Times New Roman" w:cs="Times New Roman" w:asciiTheme="majorBidi" w:cstheme="majorBidi" w:hAnsiTheme="majorBidi"/>
          <w:b/>
          <w:b/>
          <w:bCs/>
          <w:smallCaps/>
          <w:sz w:val="24"/>
          <w:szCs w:val="24"/>
          <w:lang w:val="fr-FR"/>
        </w:rPr>
      </w:pPr>
      <w:r>
        <w:rPr>
          <w:rFonts w:cs="Times New Roman" w:ascii="Times New Roman" w:hAnsi="Times New Roman" w:asciiTheme="majorBidi" w:cstheme="majorBidi" w:hAnsiTheme="majorBidi"/>
          <w:sz w:val="24"/>
          <w:szCs w:val="24"/>
          <w:lang w:val="fr-FR"/>
        </w:rPr>
        <w:t>Les carnets de l’IREMAM (</w:t>
      </w:r>
      <w:r>
        <w:rPr>
          <w:rFonts w:cs="Times New Roman" w:ascii="Times New Roman" w:hAnsi="Times New Roman" w:asciiTheme="majorBidi" w:cstheme="majorBidi" w:hAnsiTheme="majorBidi"/>
          <w:color w:val="1D2426"/>
          <w:sz w:val="24"/>
          <w:szCs w:val="24"/>
          <w:lang w:val="fr-FR"/>
        </w:rPr>
        <w:t>Institut de Recherches et d’Études sur les Mondes Arabes et Musulmans</w:t>
      </w:r>
      <w:r>
        <w:rPr>
          <w:rFonts w:cs="Times New Roman" w:ascii="Times New Roman" w:hAnsi="Times New Roman" w:asciiTheme="majorBidi" w:cstheme="majorBidi" w:hAnsiTheme="majorBidi"/>
          <w:sz w:val="24"/>
          <w:szCs w:val="24"/>
          <w:lang w:val="fr-FR"/>
        </w:rPr>
        <w:t xml:space="preserve">) : </w:t>
      </w:r>
      <w:hyperlink r:id="rId6" w:tgtFrame="_blank">
        <w:r>
          <w:rPr>
            <w:rStyle w:val="InternetLink"/>
            <w:rFonts w:cs="Times New Roman" w:ascii="Times New Roman" w:hAnsi="Times New Roman" w:asciiTheme="majorBidi" w:cstheme="majorBidi" w:hAnsiTheme="majorBidi"/>
            <w:sz w:val="24"/>
            <w:szCs w:val="24"/>
            <w:lang w:val="fr-FR"/>
          </w:rPr>
          <w:t>http://iremam.hypotheses.org/1430</w:t>
        </w:r>
      </w:hyperlink>
      <w:r>
        <w:rPr>
          <w:rStyle w:val="InternetLink"/>
          <w:rFonts w:cs="Times New Roman" w:ascii="Times New Roman" w:hAnsi="Times New Roman" w:asciiTheme="majorBidi" w:cstheme="majorBidi" w:hAnsiTheme="majorBidi"/>
          <w:sz w:val="24"/>
          <w:szCs w:val="24"/>
          <w:lang w:val="fr-FR"/>
        </w:rPr>
        <w:t xml:space="preserve"> </w:t>
      </w:r>
    </w:p>
    <w:p>
      <w:pPr>
        <w:pStyle w:val="ListParagraph"/>
        <w:numPr>
          <w:ilvl w:val="0"/>
          <w:numId w:val="5"/>
        </w:numPr>
        <w:spacing w:lineRule="auto" w:line="240" w:before="0" w:after="0"/>
        <w:contextualSpacing/>
        <w:rPr>
          <w:rFonts w:ascii="Times New Roman" w:hAnsi="Times New Roman" w:cs="Times New Roman" w:asciiTheme="majorBidi" w:cstheme="majorBidi" w:hAnsiTheme="majorBidi"/>
          <w:sz w:val="24"/>
          <w:szCs w:val="24"/>
          <w:lang w:val="fr-FR" w:bidi="ar-AE"/>
        </w:rPr>
      </w:pPr>
      <w:r>
        <w:rPr>
          <w:rFonts w:cs="Times New Roman" w:ascii="Times New Roman" w:hAnsi="Times New Roman" w:asciiTheme="majorBidi" w:cstheme="majorBidi" w:hAnsiTheme="majorBidi"/>
          <w:sz w:val="24"/>
          <w:szCs w:val="24"/>
          <w:lang w:val="fr-FR"/>
        </w:rPr>
        <w:t xml:space="preserve">Site du collège doctoral d’Aix-Marseille université (informations générales) : </w:t>
      </w:r>
      <w:hyperlink r:id="rId7">
        <w:r>
          <w:rPr>
            <w:rStyle w:val="InternetLink"/>
            <w:rFonts w:cs="Times New Roman" w:ascii="Times New Roman" w:hAnsi="Times New Roman" w:asciiTheme="majorBidi" w:cstheme="majorBidi" w:hAnsiTheme="majorBidi"/>
            <w:sz w:val="24"/>
            <w:szCs w:val="24"/>
            <w:lang w:val="fr-FR"/>
          </w:rPr>
          <w:t>https://college-doctoral.univ-amu.fr/fr/inscrit/4076</w:t>
        </w:r>
      </w:hyperlink>
      <w:r>
        <w:rPr>
          <w:rFonts w:cs="Times New Roman" w:ascii="Times New Roman" w:hAnsi="Times New Roman" w:asciiTheme="majorBidi" w:cstheme="majorBidi" w:hAnsiTheme="majorBidi"/>
          <w:color w:val="000000"/>
          <w:sz w:val="24"/>
          <w:szCs w:val="24"/>
          <w:lang w:val="fr-FR"/>
        </w:rPr>
        <w:t xml:space="preserve"> </w:t>
      </w:r>
    </w:p>
    <w:p>
      <w:pPr>
        <w:pStyle w:val="ListParagraph"/>
        <w:numPr>
          <w:ilvl w:val="0"/>
          <w:numId w:val="5"/>
        </w:numPr>
        <w:spacing w:lineRule="auto" w:line="240" w:before="0" w:after="0"/>
        <w:contextualSpacing/>
        <w:rPr>
          <w:rFonts w:ascii="Times New Roman" w:hAnsi="Times New Roman" w:cs="Times New Roman" w:asciiTheme="majorBidi" w:cstheme="majorBidi" w:hAnsiTheme="majorBidi"/>
          <w:sz w:val="24"/>
          <w:szCs w:val="24"/>
          <w:lang w:val="fr-FR" w:bidi="ar-AE"/>
        </w:rPr>
      </w:pPr>
      <w:r>
        <w:rPr>
          <w:rFonts w:cs="Times New Roman" w:ascii="Times New Roman" w:hAnsi="Times New Roman" w:asciiTheme="majorBidi" w:cstheme="majorBidi" w:hAnsiTheme="majorBidi"/>
          <w:sz w:val="24"/>
          <w:szCs w:val="24"/>
          <w:lang w:val="fr-FR"/>
        </w:rPr>
        <w:t xml:space="preserve">Site de l’islamologue Mehdi </w:t>
      </w:r>
      <w:r>
        <w:rPr>
          <w:rFonts w:cs="Times New Roman" w:ascii="Times New Roman" w:hAnsi="Times New Roman" w:asciiTheme="majorBidi" w:cstheme="majorBidi" w:hAnsiTheme="majorBidi"/>
          <w:smallCaps/>
          <w:sz w:val="24"/>
          <w:szCs w:val="24"/>
          <w:lang w:val="fr-FR"/>
        </w:rPr>
        <w:t>Azaiez</w:t>
      </w:r>
      <w:r>
        <w:rPr>
          <w:rFonts w:cs="Times New Roman" w:ascii="Times New Roman" w:hAnsi="Times New Roman" w:asciiTheme="majorBidi" w:cstheme="majorBidi" w:hAnsiTheme="majorBidi"/>
          <w:sz w:val="24"/>
          <w:szCs w:val="24"/>
          <w:lang w:val="fr-FR"/>
        </w:rPr>
        <w:t xml:space="preserve"> de l’Université de Lorraine (soutenance de thèse) : </w:t>
      </w:r>
      <w:hyperlink r:id="rId8">
        <w:r>
          <w:rPr>
            <w:rStyle w:val="InternetLink"/>
            <w:rFonts w:cs="Times New Roman" w:ascii="Times New Roman" w:hAnsi="Times New Roman" w:asciiTheme="majorBidi" w:cstheme="majorBidi" w:hAnsiTheme="majorBidi"/>
            <w:sz w:val="24"/>
            <w:szCs w:val="24"/>
            <w:lang w:val="fr-FR" w:bidi="ar-AE"/>
          </w:rPr>
          <w:t>http://www.mehdi-azaiez.org/Defense-of-Mohamed-Ali-ABDEL-JALIL-Approche-polysemique-et-traductologique-du</w:t>
        </w:r>
      </w:hyperlink>
      <w:r>
        <w:rPr>
          <w:rStyle w:val="InternetLink"/>
          <w:rFonts w:cs="Times New Roman" w:ascii="Times New Roman" w:hAnsi="Times New Roman" w:asciiTheme="majorBidi" w:cstheme="majorBidi" w:hAnsiTheme="majorBidi"/>
          <w:sz w:val="24"/>
          <w:szCs w:val="24"/>
          <w:lang w:val="fr-FR" w:bidi="ar-AE"/>
        </w:rPr>
        <w:t xml:space="preserve"> </w:t>
      </w:r>
    </w:p>
    <w:p>
      <w:pPr>
        <w:pStyle w:val="ListParagraph"/>
        <w:numPr>
          <w:ilvl w:val="0"/>
          <w:numId w:val="5"/>
        </w:numPr>
        <w:spacing w:lineRule="auto" w:line="240" w:before="0" w:after="0"/>
        <w:ind w:left="644" w:right="680" w:hanging="360"/>
        <w:contextualSpacing/>
        <w:rPr>
          <w:rStyle w:val="InternetLink"/>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 xml:space="preserve">Site du réseau social académique </w:t>
      </w:r>
      <w:r>
        <w:rPr>
          <w:rFonts w:cs="Times New Roman" w:ascii="Times New Roman" w:hAnsi="Times New Roman" w:asciiTheme="majorBidi" w:cstheme="majorBidi" w:hAnsiTheme="majorBidi"/>
          <w:i/>
          <w:iCs/>
          <w:sz w:val="24"/>
          <w:szCs w:val="24"/>
          <w:lang w:val="fr-FR"/>
        </w:rPr>
        <w:t>Academia.edu</w:t>
      </w:r>
      <w:r>
        <w:rPr>
          <w:rFonts w:cs="Times New Roman" w:ascii="Times New Roman" w:hAnsi="Times New Roman" w:asciiTheme="majorBidi" w:cstheme="majorBidi" w:hAnsiTheme="majorBidi"/>
          <w:sz w:val="24"/>
          <w:szCs w:val="24"/>
          <w:lang w:val="fr-FR"/>
        </w:rPr>
        <w:t xml:space="preserve"> : </w:t>
      </w:r>
      <w:hyperlink r:id="rId9">
        <w:r>
          <w:rPr>
            <w:rStyle w:val="InternetLink"/>
            <w:rFonts w:cs="Times New Roman" w:ascii="Times New Roman" w:hAnsi="Times New Roman" w:asciiTheme="majorBidi" w:cstheme="majorBidi" w:hAnsiTheme="majorBidi"/>
            <w:sz w:val="24"/>
            <w:szCs w:val="24"/>
            <w:lang w:val="fr-FR"/>
          </w:rPr>
          <w:t>https://univ-amu.academia.edu/MohamedAliAbdelJalil</w:t>
        </w:r>
      </w:hyperlink>
      <w:r>
        <w:rPr>
          <w:rStyle w:val="InternetLink"/>
          <w:rFonts w:cs="Times New Roman" w:ascii="Times New Roman" w:hAnsi="Times New Roman" w:asciiTheme="majorBidi" w:cstheme="majorBidi" w:hAnsiTheme="majorBidi"/>
          <w:sz w:val="24"/>
          <w:szCs w:val="24"/>
          <w:lang w:val="fr-FR"/>
        </w:rPr>
        <w:t xml:space="preserve"> </w:t>
      </w:r>
    </w:p>
    <w:p>
      <w:pPr>
        <w:pStyle w:val="ListParagraph"/>
        <w:numPr>
          <w:ilvl w:val="0"/>
          <w:numId w:val="5"/>
        </w:numPr>
        <w:spacing w:lineRule="auto" w:line="240" w:before="0" w:after="0"/>
        <w:ind w:left="644" w:right="680" w:hanging="360"/>
        <w:contextualSpacing/>
        <w:rPr>
          <w:rFonts w:ascii="Times New Roman" w:hAnsi="Times New Roman" w:cs="Times New Roman" w:asciiTheme="majorBidi" w:cstheme="majorBidi" w:hAnsiTheme="majorBidi"/>
          <w:b/>
          <w:b/>
          <w:bCs/>
          <w:smallCaps/>
          <w:sz w:val="24"/>
          <w:szCs w:val="24"/>
          <w:lang w:val="fr-FR"/>
        </w:rPr>
      </w:pPr>
      <w:r>
        <w:rPr>
          <w:rFonts w:cs="Times New Roman" w:ascii="Times New Roman" w:hAnsi="Times New Roman" w:asciiTheme="majorBidi" w:cstheme="majorBidi" w:hAnsiTheme="majorBidi"/>
          <w:sz w:val="24"/>
          <w:szCs w:val="24"/>
          <w:lang w:val="fr-FR"/>
        </w:rPr>
        <w:t xml:space="preserve">Site </w:t>
      </w:r>
      <w:r>
        <w:rPr>
          <w:rFonts w:cs="Times New Roman" w:ascii="Times New Roman" w:hAnsi="Times New Roman" w:asciiTheme="majorBidi" w:cstheme="majorBidi" w:hAnsiTheme="majorBidi"/>
          <w:i/>
          <w:iCs/>
          <w:sz w:val="24"/>
          <w:szCs w:val="24"/>
          <w:lang w:val="fr-FR"/>
        </w:rPr>
        <w:t>al-Ḥiwār Al-Mutamaddin</w:t>
      </w:r>
      <w:r>
        <w:rPr>
          <w:rFonts w:cs="Times New Roman" w:ascii="Times New Roman" w:hAnsi="Times New Roman" w:asciiTheme="majorBidi" w:cstheme="majorBidi" w:hAnsiTheme="majorBidi"/>
          <w:sz w:val="24"/>
          <w:szCs w:val="24"/>
          <w:lang w:val="fr-FR"/>
        </w:rPr>
        <w:t xml:space="preserve"> [le Dialogue Civilisé] (site arabe culturel et laïque) : </w:t>
      </w:r>
      <w:hyperlink r:id="rId10" w:tgtFrame="_blank">
        <w:r>
          <w:rPr>
            <w:rStyle w:val="InternetLink"/>
            <w:rFonts w:cs="Times New Roman" w:ascii="Times New Roman" w:hAnsi="Times New Roman" w:asciiTheme="majorBidi" w:cstheme="majorBidi" w:hAnsiTheme="majorBidi"/>
            <w:sz w:val="24"/>
            <w:szCs w:val="24"/>
            <w:lang w:val="fr-FR"/>
          </w:rPr>
          <w:t>http://www.ahewar.org/m.asp?i=6063</w:t>
        </w:r>
      </w:hyperlink>
      <w:r>
        <w:rPr>
          <w:rStyle w:val="InternetLink"/>
          <w:rFonts w:cs="Times New Roman" w:ascii="Times New Roman" w:hAnsi="Times New Roman" w:asciiTheme="majorBidi" w:cstheme="majorBidi" w:hAnsiTheme="majorBidi"/>
          <w:sz w:val="24"/>
          <w:szCs w:val="24"/>
          <w:lang w:val="fr-FR"/>
        </w:rPr>
        <w:t xml:space="preserve"> </w:t>
      </w:r>
    </w:p>
    <w:p>
      <w:pPr>
        <w:pStyle w:val="ListParagraph"/>
        <w:numPr>
          <w:ilvl w:val="0"/>
          <w:numId w:val="5"/>
        </w:numPr>
        <w:spacing w:lineRule="auto" w:line="240" w:before="0" w:after="0"/>
        <w:ind w:left="644" w:right="680" w:hanging="360"/>
        <w:contextualSpacing/>
        <w:rPr>
          <w:rStyle w:val="InternetLink"/>
          <w:rFonts w:ascii="Times New Roman" w:hAnsi="Times New Roman" w:cs="Times New Roman" w:asciiTheme="majorBidi" w:cstheme="majorBidi" w:hAnsiTheme="majorBidi"/>
          <w:sz w:val="24"/>
          <w:szCs w:val="24"/>
          <w:lang w:val="fr-FR"/>
        </w:rPr>
      </w:pPr>
      <w:r>
        <w:rPr>
          <w:rFonts w:cs="Times New Roman" w:ascii="Times New Roman" w:hAnsi="Times New Roman" w:asciiTheme="majorBidi" w:cstheme="majorBidi" w:hAnsiTheme="majorBidi"/>
          <w:sz w:val="24"/>
          <w:szCs w:val="24"/>
          <w:lang w:val="fr-FR"/>
        </w:rPr>
        <w:t xml:space="preserve">Site de la revue et de la maison d’édition syrienne </w:t>
      </w:r>
      <w:r>
        <w:rPr>
          <w:rFonts w:cs="Times New Roman" w:ascii="Times New Roman" w:hAnsi="Times New Roman" w:asciiTheme="majorBidi" w:cstheme="majorBidi" w:hAnsiTheme="majorBidi"/>
          <w:i/>
          <w:iCs/>
          <w:sz w:val="24"/>
          <w:szCs w:val="24"/>
          <w:lang w:val="fr-FR"/>
        </w:rPr>
        <w:t>Maaber</w:t>
      </w:r>
      <w:r>
        <w:rPr>
          <w:rFonts w:cs="Times New Roman" w:ascii="Times New Roman" w:hAnsi="Times New Roman" w:asciiTheme="majorBidi" w:cstheme="majorBidi" w:hAnsiTheme="majorBidi"/>
          <w:sz w:val="24"/>
          <w:szCs w:val="24"/>
          <w:lang w:val="fr-FR"/>
        </w:rPr>
        <w:t xml:space="preserve"> (revue culturelle non-violente) : </w:t>
      </w:r>
      <w:r>
        <w:fldChar w:fldCharType="begin"/>
      </w:r>
      <w:r>
        <w:rPr>
          <w:rStyle w:val="InternetLink"/>
          <w:sz w:val="24"/>
          <w:szCs w:val="24"/>
          <w:rFonts w:cs="Times New Roman" w:ascii="Times New Roman" w:hAnsi="Times New Roman"/>
          <w:lang w:val="fr-FR"/>
        </w:rPr>
        <w:instrText> HYPERLINK "http://www.maaber.org/indexa/al_dalil_ein.htm" \l "abduljalil_ali"</w:instrText>
      </w:r>
      <w:r>
        <w:rPr>
          <w:rStyle w:val="InternetLink"/>
          <w:sz w:val="24"/>
          <w:szCs w:val="24"/>
          <w:rFonts w:cs="Times New Roman" w:ascii="Times New Roman" w:hAnsi="Times New Roman"/>
          <w:lang w:val="fr-FR"/>
        </w:rPr>
        <w:fldChar w:fldCharType="separate"/>
      </w:r>
      <w:r>
        <w:rPr>
          <w:rStyle w:val="InternetLink"/>
          <w:rFonts w:cs="Times New Roman" w:ascii="Times New Roman" w:hAnsi="Times New Roman" w:asciiTheme="majorBidi" w:cstheme="majorBidi" w:hAnsiTheme="majorBidi"/>
          <w:sz w:val="24"/>
          <w:szCs w:val="24"/>
          <w:lang w:val="fr-FR"/>
        </w:rPr>
        <w:t>http://www.maaber.org/indexa/al_dalil_ein.htm#abduljalil_ali</w:t>
      </w:r>
      <w:r>
        <w:rPr>
          <w:rStyle w:val="InternetLink"/>
          <w:sz w:val="24"/>
          <w:szCs w:val="24"/>
          <w:rFonts w:cs="Times New Roman" w:ascii="Times New Roman" w:hAnsi="Times New Roman"/>
          <w:lang w:val="fr-FR"/>
        </w:rPr>
        <w:fldChar w:fldCharType="end"/>
      </w:r>
      <w:r>
        <w:rPr>
          <w:rStyle w:val="InternetLink"/>
          <w:rFonts w:cs="Times New Roman" w:ascii="Times New Roman" w:hAnsi="Times New Roman" w:asciiTheme="majorBidi" w:cstheme="majorBidi" w:hAnsiTheme="majorBidi"/>
          <w:sz w:val="24"/>
          <w:szCs w:val="24"/>
          <w:lang w:val="fr-FR"/>
        </w:rPr>
        <w:t xml:space="preserve"> </w:t>
      </w:r>
    </w:p>
    <w:p>
      <w:pPr>
        <w:pStyle w:val="ListParagraph"/>
        <w:numPr>
          <w:ilvl w:val="0"/>
          <w:numId w:val="5"/>
        </w:numPr>
        <w:spacing w:lineRule="auto" w:line="240" w:before="0" w:after="0"/>
        <w:ind w:left="644" w:right="680" w:hanging="360"/>
        <w:contextualSpacing/>
        <w:rPr>
          <w:rFonts w:ascii="Times New Roman" w:hAnsi="Times New Roman" w:cs="Times New Roman" w:asciiTheme="majorBidi" w:cstheme="majorBidi" w:hAnsiTheme="majorBidi"/>
          <w:lang w:val="fr-FR"/>
        </w:rPr>
      </w:pPr>
      <w:r>
        <w:rPr>
          <w:rFonts w:cs="Times New Roman" w:ascii="Times New Roman" w:hAnsi="Times New Roman" w:asciiTheme="majorBidi" w:cstheme="majorBidi" w:hAnsiTheme="majorBidi"/>
          <w:lang w:val="fr-FR"/>
        </w:rPr>
        <w:t xml:space="preserve">Site de la revue des études kurdes </w:t>
      </w:r>
      <w:r>
        <w:rPr>
          <w:rFonts w:cs="Times New Roman" w:ascii="Times New Roman" w:hAnsi="Times New Roman" w:asciiTheme="majorBidi" w:cstheme="majorBidi" w:hAnsiTheme="majorBidi"/>
          <w:i/>
          <w:iCs/>
          <w:lang w:val="fr-FR"/>
        </w:rPr>
        <w:t>Medarat.Kurd </w:t>
      </w:r>
      <w:r>
        <w:rPr>
          <w:rFonts w:cs="Times New Roman" w:ascii="Times New Roman" w:hAnsi="Times New Roman" w:asciiTheme="majorBidi" w:cstheme="majorBidi" w:hAnsiTheme="majorBidi"/>
          <w:lang w:val="fr-FR"/>
        </w:rPr>
        <w:t xml:space="preserve">: </w:t>
      </w:r>
      <w:hyperlink r:id="rId11">
        <w:r>
          <w:rPr>
            <w:rStyle w:val="InternetLink"/>
            <w:rFonts w:cs="Times New Roman" w:ascii="Times New Roman" w:hAnsi="Times New Roman" w:asciiTheme="majorBidi" w:cstheme="majorBidi" w:hAnsiTheme="majorBidi"/>
            <w:lang w:val="fr-FR"/>
          </w:rPr>
          <w:t>http://www.medaratkurd.com/author/m_eli_jelil/</w:t>
        </w:r>
      </w:hyperlink>
      <w:r>
        <w:rPr>
          <w:rFonts w:cs="Times New Roman" w:ascii="Times New Roman" w:hAnsi="Times New Roman" w:asciiTheme="majorBidi" w:cstheme="majorBidi" w:hAnsiTheme="majorBidi"/>
          <w:lang w:val="fr-FR"/>
        </w:rPr>
        <w:t xml:space="preserve"> </w:t>
      </w:r>
    </w:p>
    <w:p>
      <w:pPr>
        <w:pStyle w:val="ListParagraph"/>
        <w:numPr>
          <w:ilvl w:val="0"/>
          <w:numId w:val="5"/>
        </w:numPr>
        <w:spacing w:lineRule="auto" w:line="240" w:before="0" w:after="0"/>
        <w:contextualSpacing/>
        <w:rPr>
          <w:rFonts w:ascii="Times New Roman" w:hAnsi="Times New Roman" w:cs="Times New Roman" w:asciiTheme="majorBidi" w:cstheme="majorBidi" w:hAnsiTheme="majorBidi"/>
          <w:sz w:val="24"/>
          <w:szCs w:val="24"/>
          <w:lang w:bidi="ar-AE"/>
        </w:rPr>
      </w:pPr>
      <w:r>
        <w:rPr>
          <w:rFonts w:cs="Times New Roman" w:ascii="Times New Roman" w:hAnsi="Times New Roman" w:asciiTheme="majorBidi" w:cstheme="majorBidi" w:hAnsiTheme="majorBidi"/>
          <w:sz w:val="24"/>
          <w:szCs w:val="24"/>
        </w:rPr>
        <w:t xml:space="preserve">Site </w:t>
      </w:r>
      <w:r>
        <w:rPr>
          <w:rFonts w:cs="Times New Roman" w:ascii="Times New Roman" w:hAnsi="Times New Roman" w:asciiTheme="majorBidi" w:cstheme="majorBidi" w:hAnsiTheme="majorBidi"/>
          <w:i/>
          <w:iCs/>
          <w:sz w:val="24"/>
          <w:szCs w:val="24"/>
        </w:rPr>
        <w:t>theses.fr</w:t>
      </w:r>
      <w:r>
        <w:rPr>
          <w:rFonts w:cs="Times New Roman" w:ascii="Times New Roman" w:hAnsi="Times New Roman" w:asciiTheme="majorBidi" w:cstheme="majorBidi" w:hAnsiTheme="majorBidi"/>
          <w:sz w:val="24"/>
          <w:szCs w:val="24"/>
        </w:rPr>
        <w:t xml:space="preserve"> : </w:t>
      </w:r>
      <w:hyperlink r:id="rId12">
        <w:r>
          <w:rPr>
            <w:rStyle w:val="InternetLink"/>
            <w:rFonts w:cs="Times New Roman" w:ascii="Times New Roman" w:hAnsi="Times New Roman" w:asciiTheme="majorBidi" w:cstheme="majorBidi" w:hAnsiTheme="majorBidi"/>
            <w:sz w:val="24"/>
            <w:szCs w:val="24"/>
            <w:lang w:bidi="ar-AE"/>
          </w:rPr>
          <w:t>http://www.theses.fr/s110747</w:t>
        </w:r>
      </w:hyperlink>
      <w:r>
        <w:rPr>
          <w:rStyle w:val="InternetLink"/>
          <w:rFonts w:cs="Times New Roman" w:ascii="Times New Roman" w:hAnsi="Times New Roman" w:asciiTheme="majorBidi" w:cstheme="majorBidi" w:hAnsiTheme="majorBidi"/>
          <w:sz w:val="24"/>
          <w:szCs w:val="24"/>
          <w:lang w:bidi="ar-AE"/>
        </w:rPr>
        <w:t xml:space="preserve"> </w:t>
      </w:r>
    </w:p>
    <w:p>
      <w:pPr>
        <w:pStyle w:val="ListParagraph"/>
        <w:numPr>
          <w:ilvl w:val="0"/>
          <w:numId w:val="5"/>
        </w:numPr>
        <w:spacing w:lineRule="auto" w:line="240" w:before="0" w:after="0"/>
        <w:contextualSpacing/>
        <w:rPr>
          <w:rFonts w:ascii="Times New Roman" w:hAnsi="Times New Roman" w:cs="Times New Roman" w:asciiTheme="majorBidi" w:cstheme="majorBidi" w:hAnsiTheme="majorBidi"/>
          <w:sz w:val="24"/>
          <w:szCs w:val="24"/>
          <w:lang w:val="fr-FR" w:bidi="ar-AE"/>
        </w:rPr>
      </w:pPr>
      <w:r>
        <w:rPr>
          <w:rFonts w:cs="Times New Roman" w:ascii="Times New Roman" w:hAnsi="Times New Roman" w:asciiTheme="majorBidi" w:cstheme="majorBidi" w:hAnsiTheme="majorBidi"/>
          <w:sz w:val="24"/>
          <w:szCs w:val="24"/>
          <w:lang w:val="fr-FR"/>
        </w:rPr>
        <w:t xml:space="preserve">Encyclopédie universelle </w:t>
      </w:r>
      <w:r>
        <w:rPr>
          <w:rFonts w:cs="Times New Roman" w:ascii="Times New Roman" w:hAnsi="Times New Roman" w:asciiTheme="majorBidi" w:cstheme="majorBidi" w:hAnsiTheme="majorBidi"/>
          <w:i/>
          <w:iCs/>
          <w:sz w:val="24"/>
          <w:szCs w:val="24"/>
          <w:lang w:val="fr-FR"/>
        </w:rPr>
        <w:t>Wikipedia</w:t>
      </w:r>
      <w:r>
        <w:rPr>
          <w:rFonts w:cs="Times New Roman" w:ascii="Times New Roman" w:hAnsi="Times New Roman" w:asciiTheme="majorBidi" w:cstheme="majorBidi" w:hAnsiTheme="majorBidi"/>
          <w:sz w:val="24"/>
          <w:szCs w:val="24"/>
          <w:lang w:val="fr-FR"/>
        </w:rPr>
        <w:t xml:space="preserve"> en anglais : </w:t>
      </w:r>
      <w:hyperlink r:id="rId13">
        <w:r>
          <w:rPr>
            <w:rStyle w:val="InternetLink"/>
            <w:rFonts w:cs="Times New Roman" w:ascii="Times New Roman" w:hAnsi="Times New Roman" w:asciiTheme="majorBidi" w:cstheme="majorBidi" w:hAnsiTheme="majorBidi"/>
            <w:sz w:val="24"/>
            <w:szCs w:val="24"/>
            <w:lang w:val="fr-FR" w:bidi="ar-AE"/>
          </w:rPr>
          <w:t>http://en.wikipedia.org/wiki/Mohamed_Ali_Abdel_Jalil</w:t>
        </w:r>
      </w:hyperlink>
      <w:r>
        <w:rPr>
          <w:rStyle w:val="InternetLink"/>
          <w:rFonts w:cs="Times New Roman" w:ascii="Times New Roman" w:hAnsi="Times New Roman" w:asciiTheme="majorBidi" w:cstheme="majorBidi" w:hAnsiTheme="majorBidi"/>
          <w:sz w:val="24"/>
          <w:szCs w:val="24"/>
          <w:lang w:val="fr-FR" w:bidi="ar-AE"/>
        </w:rPr>
        <w:t xml:space="preserve"> </w:t>
      </w:r>
    </w:p>
    <w:p>
      <w:pPr>
        <w:pStyle w:val="ListParagraph"/>
        <w:numPr>
          <w:ilvl w:val="0"/>
          <w:numId w:val="5"/>
        </w:numPr>
        <w:spacing w:lineRule="auto" w:line="240" w:before="0" w:after="0"/>
        <w:contextualSpacing/>
        <w:rPr>
          <w:rFonts w:ascii="Times New Roman" w:hAnsi="Times New Roman" w:cs="Times New Roman" w:asciiTheme="majorBidi" w:cstheme="majorBidi" w:hAnsiTheme="majorBidi"/>
          <w:sz w:val="24"/>
          <w:szCs w:val="24"/>
          <w:lang w:val="fr-FR" w:bidi="ar-AE"/>
        </w:rPr>
      </w:pPr>
      <w:r>
        <w:rPr>
          <w:rFonts w:cs="Times New Roman" w:ascii="Times New Roman" w:hAnsi="Times New Roman" w:asciiTheme="majorBidi" w:cstheme="majorBidi" w:hAnsiTheme="majorBidi"/>
          <w:sz w:val="24"/>
          <w:szCs w:val="24"/>
          <w:lang w:val="fr-FR"/>
        </w:rPr>
        <w:t xml:space="preserve">Encyclopédie universelle </w:t>
      </w:r>
      <w:r>
        <w:rPr>
          <w:rFonts w:cs="Times New Roman" w:ascii="Times New Roman" w:hAnsi="Times New Roman" w:asciiTheme="majorBidi" w:cstheme="majorBidi" w:hAnsiTheme="majorBidi"/>
          <w:i/>
          <w:iCs/>
          <w:sz w:val="24"/>
          <w:szCs w:val="24"/>
          <w:lang w:val="fr-FR"/>
        </w:rPr>
        <w:t>Wikipédia</w:t>
      </w:r>
      <w:r>
        <w:rPr>
          <w:rFonts w:cs="Times New Roman" w:ascii="Times New Roman" w:hAnsi="Times New Roman" w:asciiTheme="majorBidi" w:cstheme="majorBidi" w:hAnsiTheme="majorBidi"/>
          <w:sz w:val="24"/>
          <w:szCs w:val="24"/>
          <w:lang w:val="fr-FR"/>
        </w:rPr>
        <w:t xml:space="preserve"> en français : </w:t>
      </w:r>
      <w:hyperlink r:id="rId14">
        <w:r>
          <w:rPr>
            <w:rStyle w:val="InternetLink"/>
            <w:rFonts w:cs="Times New Roman" w:ascii="Times New Roman" w:hAnsi="Times New Roman" w:asciiTheme="majorBidi" w:cstheme="majorBidi" w:hAnsiTheme="majorBidi"/>
            <w:sz w:val="24"/>
            <w:szCs w:val="24"/>
            <w:lang w:val="fr-FR" w:bidi="ar-AE"/>
          </w:rPr>
          <w:t>http://fr.wikipedia.org/wiki/Mohamed_Ali_Abdel_Jalil</w:t>
        </w:r>
      </w:hyperlink>
      <w:r>
        <w:rPr>
          <w:rStyle w:val="InternetLink"/>
          <w:rFonts w:cs="Times New Roman" w:ascii="Times New Roman" w:hAnsi="Times New Roman" w:asciiTheme="majorBidi" w:cstheme="majorBidi" w:hAnsiTheme="majorBidi"/>
          <w:sz w:val="24"/>
          <w:szCs w:val="24"/>
          <w:lang w:val="fr-FR" w:bidi="ar-AE"/>
        </w:rPr>
        <w:t xml:space="preserve"> </w:t>
      </w:r>
    </w:p>
    <w:p>
      <w:pPr>
        <w:pStyle w:val="ListParagraph"/>
        <w:numPr>
          <w:ilvl w:val="0"/>
          <w:numId w:val="5"/>
        </w:numPr>
        <w:spacing w:lineRule="auto" w:line="240" w:before="0" w:after="0"/>
        <w:ind w:left="644" w:right="680" w:hanging="360"/>
        <w:contextualSpacing/>
        <w:rPr>
          <w:rFonts w:ascii="Times New Roman" w:hAnsi="Times New Roman" w:cs="Times New Roman" w:asciiTheme="majorBidi" w:cstheme="majorBidi" w:hAnsiTheme="majorBidi"/>
          <w:color w:val="0000FF"/>
          <w:sz w:val="24"/>
          <w:szCs w:val="24"/>
          <w:u w:val="single"/>
          <w:lang w:val="fr-FR"/>
        </w:rPr>
      </w:pPr>
      <w:r>
        <w:rPr>
          <w:rFonts w:cs="Times New Roman" w:ascii="Times New Roman" w:hAnsi="Times New Roman" w:asciiTheme="majorBidi" w:cstheme="majorBidi" w:hAnsiTheme="majorBidi"/>
          <w:sz w:val="24"/>
          <w:szCs w:val="24"/>
          <w:lang w:val="fr-FR"/>
        </w:rPr>
        <w:t xml:space="preserve">Blog de Mohamed Ali Abdel Jalil : </w:t>
      </w:r>
      <w:hyperlink r:id="rId15" w:tgtFrame="_blank">
        <w:r>
          <w:rPr>
            <w:rStyle w:val="InternetLink"/>
            <w:rFonts w:cs="Times New Roman" w:ascii="Times New Roman" w:hAnsi="Times New Roman" w:asciiTheme="majorBidi" w:cstheme="majorBidi" w:hAnsiTheme="majorBidi"/>
            <w:sz w:val="24"/>
            <w:szCs w:val="24"/>
            <w:lang w:val="fr-FR"/>
          </w:rPr>
          <w:t>http://cham2013.canalblog.com/</w:t>
        </w:r>
      </w:hyperlink>
      <w:r>
        <w:rPr>
          <w:rStyle w:val="InternetLink"/>
          <w:rFonts w:cs="Times New Roman" w:ascii="Times New Roman" w:hAnsi="Times New Roman" w:asciiTheme="majorBidi" w:cstheme="majorBidi" w:hAnsiTheme="majorBidi"/>
          <w:sz w:val="24"/>
          <w:szCs w:val="24"/>
          <w:lang w:val="fr-FR"/>
        </w:rPr>
        <w:t xml:space="preserve"> </w:t>
      </w:r>
    </w:p>
    <w:p>
      <w:pPr>
        <w:pStyle w:val="Footnote"/>
        <w:numPr>
          <w:ilvl w:val="0"/>
          <w:numId w:val="5"/>
        </w:numPr>
        <w:spacing w:before="0" w:after="0"/>
        <w:contextualSpacing/>
        <w:jc w:val="both"/>
        <w:rPr>
          <w:rFonts w:ascii="Times New Roman" w:hAnsi="Times New Roman" w:cs="Times New Roman" w:asciiTheme="majorBidi" w:cstheme="majorBidi" w:hAnsiTheme="majorBidi"/>
          <w:sz w:val="24"/>
          <w:szCs w:val="24"/>
        </w:rPr>
      </w:pPr>
      <w:hyperlink r:id="rId16">
        <w:r>
          <w:rPr>
            <w:rStyle w:val="InternetLink"/>
            <w:rFonts w:cs="Times New Roman" w:cstheme="majorBidi"/>
            <w:sz w:val="24"/>
            <w:szCs w:val="24"/>
          </w:rPr>
          <w:t>https://scanr.enseignementsup-recherche.gouv.fr/publication/these2017AIXM0348</w:t>
        </w:r>
      </w:hyperlink>
      <w:r>
        <w:rPr>
          <w:rFonts w:cs="Times New Roman" w:cstheme="majorBidi"/>
          <w:sz w:val="24"/>
          <w:szCs w:val="24"/>
        </w:rPr>
        <w:t xml:space="preserve"> </w:t>
      </w:r>
    </w:p>
    <w:p>
      <w:pPr>
        <w:pStyle w:val="Footnote"/>
        <w:spacing w:before="0" w:after="0"/>
        <w:ind w:left="284" w:hanging="0"/>
        <w:contextualSpacing/>
        <w:jc w:val="both"/>
        <w:rPr>
          <w:rFonts w:ascii="Times New Roman" w:hAnsi="Times New Roman" w:cs="Times New Roman" w:asciiTheme="majorBidi" w:cstheme="majorBidi" w:hAnsiTheme="majorBidi"/>
          <w:sz w:val="24"/>
          <w:szCs w:val="24"/>
        </w:rPr>
      </w:pPr>
      <w:r>
        <w:rPr>
          <w:rFonts w:cs="Times New Roman" w:cstheme="majorBidi"/>
          <w:sz w:val="24"/>
          <w:szCs w:val="24"/>
        </w:rPr>
      </w:r>
    </w:p>
    <w:p>
      <w:pPr>
        <w:pStyle w:val="Footnote"/>
        <w:numPr>
          <w:ilvl w:val="0"/>
          <w:numId w:val="5"/>
        </w:numPr>
        <w:spacing w:before="0" w:after="0"/>
        <w:contextualSpacing/>
        <w:jc w:val="both"/>
        <w:rPr>
          <w:rFonts w:ascii="Times New Roman" w:hAnsi="Times New Roman" w:cs="Times New Roman" w:asciiTheme="majorBidi" w:cstheme="majorBidi" w:hAnsiTheme="majorBidi"/>
          <w:sz w:val="24"/>
          <w:szCs w:val="24"/>
        </w:rPr>
      </w:pPr>
      <w:hyperlink r:id="rId17">
        <w:r>
          <w:rPr>
            <w:rStyle w:val="InternetLink"/>
            <w:rFonts w:cs="Times New Roman" w:cstheme="majorBidi"/>
            <w:sz w:val="24"/>
            <w:szCs w:val="24"/>
          </w:rPr>
          <w:t>http://www.sudoc.abes.fr/cbs/xslt/DB=2.1//SRCH?IKT=12&amp;TRM=233031707&amp;COOKIE=U10178,Klecteurweb,D2.1,Ea2c700f3-0,I250,B341720009+,SY,QDEF,A%5C9008+1,,J,H2-26,,29,,34,,39,,44,,49-50,,53-78,,80-87,NLECTEUR+PSI,R79.87.169.183,FN</w:t>
        </w:r>
      </w:hyperlink>
      <w:r>
        <w:rPr>
          <w:rFonts w:cs="Times New Roman" w:cstheme="majorBidi"/>
          <w:sz w:val="24"/>
          <w:szCs w:val="24"/>
        </w:rPr>
        <w:t xml:space="preserve">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rPr>
      </w:pPr>
      <w:r>
        <w:rPr>
          <w:rFonts w:cs="Times New Roman" w:cstheme="majorBidi"/>
          <w:b/>
          <w:bCs/>
          <w:color w:val="C00000"/>
        </w:rPr>
        <w:t>Activités actuelles :</w:t>
      </w:r>
    </w:p>
    <w:p>
      <w:pPr>
        <w:pStyle w:val="Normal"/>
        <w:widowControl w:val="false"/>
        <w:numPr>
          <w:ilvl w:val="0"/>
          <w:numId w:val="2"/>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Professeur agrégé (arabe) depuis 01/09/2020</w:t>
      </w:r>
    </w:p>
    <w:p>
      <w:pPr>
        <w:pStyle w:val="Normal"/>
        <w:widowControl w:val="false"/>
        <w:numPr>
          <w:ilvl w:val="0"/>
          <w:numId w:val="2"/>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Essayiste, traducteur (français/arabe) et relecteur-correcteur (arabe) ;</w:t>
      </w:r>
    </w:p>
    <w:p>
      <w:pPr>
        <w:pStyle w:val="Normal"/>
        <w:widowControl w:val="false"/>
        <w:numPr>
          <w:ilvl w:val="0"/>
          <w:numId w:val="2"/>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 xml:space="preserve">Membre du Comité de rédaction de la revue électronique et maison d’édition </w:t>
      </w:r>
      <w:r>
        <w:rPr>
          <w:rFonts w:cs="Times New Roman" w:cstheme="majorBidi"/>
          <w:i/>
          <w:iCs/>
          <w:color w:val="1D2426"/>
        </w:rPr>
        <w:t>Maaber</w:t>
      </w:r>
      <w:r>
        <w:rPr>
          <w:rFonts w:cs="Times New Roman" w:cstheme="majorBidi"/>
          <w:color w:val="1D2426"/>
        </w:rPr>
        <w:t xml:space="preserve"> (</w:t>
      </w:r>
      <w:hyperlink r:id="rId18">
        <w:r>
          <w:rPr>
            <w:rStyle w:val="InternetLink"/>
            <w:rFonts w:cs="Times New Roman" w:cstheme="majorBidi"/>
          </w:rPr>
          <w:t>http://www.maaber.org</w:t>
        </w:r>
      </w:hyperlink>
      <w:r>
        <w:rPr>
          <w:rFonts w:cs="Times New Roman" w:cstheme="majorBidi"/>
          <w:color w:val="1D2426"/>
        </w:rPr>
        <w:t>) (Syrie) (traduction en arabe et publication des articles) ;</w:t>
      </w:r>
    </w:p>
    <w:p>
      <w:pPr>
        <w:pStyle w:val="Normal"/>
        <w:widowControl w:val="false"/>
        <w:numPr>
          <w:ilvl w:val="0"/>
          <w:numId w:val="2"/>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 xml:space="preserve">Calligraphe et </w:t>
      </w:r>
      <w:r>
        <w:rPr>
          <w:rFonts w:cs="Times New Roman" w:cstheme="majorBidi"/>
          <w:b/>
          <w:bCs/>
          <w:color w:val="1D2426"/>
        </w:rPr>
        <w:t>enseignant de calligraphie</w:t>
      </w:r>
      <w:r>
        <w:rPr>
          <w:rFonts w:cs="Times New Roman" w:cstheme="majorBidi"/>
          <w:color w:val="1D2426"/>
        </w:rPr>
        <w:t>.</w:t>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tabs>
          <w:tab w:val="clear" w:pos="708"/>
          <w:tab w:val="left" w:pos="220" w:leader="none"/>
          <w:tab w:val="left" w:pos="720" w:leader="none"/>
        </w:tabs>
        <w:bidi w:val="1"/>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tl w:val="true"/>
        </w:rPr>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rPr>
      </w:pPr>
      <w:r>
        <w:rPr>
          <w:rFonts w:cs="Times New Roman" w:cstheme="majorBidi"/>
          <w:b/>
          <w:bCs/>
          <w:color w:val="C00000"/>
        </w:rPr>
        <w:t>Parcours académique :</w:t>
      </w:r>
    </w:p>
    <w:p>
      <w:pPr>
        <w:pStyle w:val="Normal"/>
        <w:widowControl w:val="false"/>
        <w:numPr>
          <w:ilvl w:val="0"/>
          <w:numId w:val="3"/>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rPr>
      </w:pPr>
      <w:r>
        <w:rPr>
          <w:rFonts w:cs="Times New Roman" w:cstheme="majorBidi"/>
          <w:b/>
          <w:bCs/>
        </w:rPr>
        <w:t>Doctorat en traduction</w:t>
      </w:r>
      <w:r>
        <w:rPr>
          <w:rFonts w:cs="Times New Roman" w:cstheme="majorBidi"/>
        </w:rPr>
        <w:t>, sujet : « </w:t>
      </w:r>
      <w:r>
        <w:rPr>
          <w:rFonts w:cs="Times New Roman" w:cstheme="majorBidi"/>
          <w:i/>
          <w:iCs/>
        </w:rPr>
        <w:t>Approche polysémique et traductologique du Coran. La sourate XXII (Al-Ḥajj [le pèlerinage]) comme modèle</w:t>
      </w:r>
      <w:r>
        <w:rPr>
          <w:rFonts w:cs="Times New Roman" w:cstheme="majorBidi"/>
        </w:rPr>
        <w:t xml:space="preserve"> », sous la direction de M. Richard JACQUEMOND, Université d’Aix-Marseille/IREMAM/ED 355 (Espaces, Cultures, Sociétés), </w:t>
      </w:r>
      <w:r>
        <w:rPr>
          <w:rFonts w:cs="Times New Roman" w:cstheme="majorBidi"/>
          <w:b/>
          <w:bCs/>
        </w:rPr>
        <w:t>2017</w:t>
      </w:r>
      <w:r>
        <w:rPr>
          <w:rFonts w:cs="Times New Roman" w:cstheme="majorBidi"/>
        </w:rPr>
        <w:t> ;</w:t>
      </w:r>
    </w:p>
    <w:p>
      <w:pPr>
        <w:pStyle w:val="Normal"/>
        <w:widowControl w:val="false"/>
        <w:numPr>
          <w:ilvl w:val="0"/>
          <w:numId w:val="3"/>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rPr>
      </w:pPr>
      <w:r>
        <w:rPr>
          <w:rFonts w:cs="Times New Roman" w:cstheme="majorBidi"/>
          <w:b/>
          <w:bCs/>
        </w:rPr>
        <w:t>Master2 en traduction</w:t>
      </w:r>
      <w:r>
        <w:rPr>
          <w:rFonts w:cs="Times New Roman" w:cstheme="majorBidi"/>
        </w:rPr>
        <w:t xml:space="preserve"> (français/arabe), parcours : </w:t>
      </w:r>
      <w:r>
        <w:rPr>
          <w:rFonts w:cs="Times New Roman" w:cstheme="majorBidi"/>
          <w:b/>
          <w:bCs/>
          <w:i/>
          <w:iCs/>
        </w:rPr>
        <w:t>Recherche</w:t>
      </w:r>
      <w:r>
        <w:rPr>
          <w:rFonts w:cs="Times New Roman" w:cstheme="majorBidi"/>
        </w:rPr>
        <w:t>, mention : Traduction, spécialité : « Littératures mondiales et interculturalité » (</w:t>
      </w:r>
      <w:r>
        <w:rPr>
          <w:rFonts w:cs="Times New Roman" w:cstheme="majorBidi"/>
          <w:u w:val="single"/>
        </w:rPr>
        <w:t xml:space="preserve">thème du mémoire de M2 : </w:t>
      </w:r>
      <w:r>
        <w:rPr>
          <w:rFonts w:cs="Times New Roman" w:cstheme="majorBidi"/>
        </w:rPr>
        <w:t>« </w:t>
      </w:r>
      <w:r>
        <w:rPr>
          <w:rFonts w:cs="Times New Roman" w:cstheme="majorBidi"/>
          <w:i/>
          <w:iCs/>
        </w:rPr>
        <w:t>L’état de la recherche sur la traduction du Coran en général et sur la traduction française en particulier </w:t>
      </w:r>
      <w:r>
        <w:rPr>
          <w:rFonts w:cs="Times New Roman" w:cstheme="majorBidi"/>
        </w:rPr>
        <w:t>») Université d’Aix-Marseille,</w:t>
      </w:r>
      <w:r>
        <w:rPr>
          <w:rFonts w:cs="Times New Roman" w:cstheme="majorBidi"/>
          <w:b/>
          <w:bCs/>
        </w:rPr>
        <w:t xml:space="preserve"> 2012 </w:t>
      </w:r>
      <w:r>
        <w:rPr>
          <w:rFonts w:cs="Times New Roman" w:cstheme="majorBidi"/>
        </w:rPr>
        <w:t>;</w:t>
      </w:r>
    </w:p>
    <w:p>
      <w:pPr>
        <w:pStyle w:val="Normal"/>
        <w:widowControl w:val="false"/>
        <w:numPr>
          <w:ilvl w:val="0"/>
          <w:numId w:val="3"/>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Master2 en traduction</w:t>
      </w:r>
      <w:r>
        <w:rPr>
          <w:rFonts w:cs="Times New Roman" w:cstheme="majorBidi"/>
          <w:color w:val="1D2426"/>
        </w:rPr>
        <w:t xml:space="preserve"> (français/arabe), Parcours : </w:t>
      </w:r>
      <w:r>
        <w:rPr>
          <w:rFonts w:cs="Times New Roman" w:cstheme="majorBidi"/>
          <w:b/>
          <w:bCs/>
          <w:i/>
          <w:iCs/>
          <w:color w:val="1D2426"/>
        </w:rPr>
        <w:t>Professionnel</w:t>
      </w:r>
      <w:r>
        <w:rPr>
          <w:rFonts w:cs="Times New Roman" w:cstheme="majorBidi"/>
          <w:b/>
          <w:bCs/>
          <w:color w:val="1D2426"/>
        </w:rPr>
        <w:t>,</w:t>
      </w:r>
      <w:r>
        <w:rPr>
          <w:rFonts w:cs="Times New Roman" w:cstheme="majorBidi"/>
          <w:color w:val="1D2426"/>
        </w:rPr>
        <w:t xml:space="preserve"> mention : Traduction (</w:t>
      </w:r>
      <w:r>
        <w:rPr>
          <w:rFonts w:cs="Times New Roman" w:cstheme="majorBidi"/>
          <w:color w:val="1D2426"/>
          <w:u w:val="single"/>
        </w:rPr>
        <w:t>thème du projet de M2 :</w:t>
      </w:r>
      <w:r>
        <w:rPr>
          <w:rFonts w:cs="Times New Roman" w:cstheme="majorBidi"/>
          <w:color w:val="1D2426"/>
        </w:rPr>
        <w:t xml:space="preserve"> traduction du livre de Jean-Marie MULLER : </w:t>
      </w:r>
      <w:r>
        <w:rPr>
          <w:rFonts w:cs="Times New Roman" w:cstheme="majorBidi"/>
          <w:i/>
          <w:iCs/>
          <w:color w:val="1D2426"/>
        </w:rPr>
        <w:t xml:space="preserve">De la non-violence en éducation </w:t>
      </w:r>
      <w:r>
        <w:rPr>
          <w:rFonts w:cs="Times New Roman" w:cstheme="majorBidi"/>
          <w:color w:val="1D2426"/>
        </w:rPr>
        <w:t>[</w:t>
      </w:r>
      <w:r>
        <w:rPr>
          <w:rFonts w:cs="Times New Roman" w:cstheme="majorBidi"/>
          <w:i/>
          <w:iCs/>
          <w:color w:val="1D2426"/>
        </w:rPr>
        <w:t>Al-lāʿunf fī t-tarbiya</w:t>
      </w:r>
      <w:r>
        <w:rPr>
          <w:rFonts w:cs="Times New Roman" w:cstheme="majorBidi"/>
          <w:color w:val="1D2426"/>
        </w:rPr>
        <w:t xml:space="preserve">], Unesco, Paris, 2002), Institut Supérieur d’Interprétariat et de Traduction, Université de Damas (ISIT), Damas, Syrie, </w:t>
      </w:r>
      <w:r>
        <w:rPr>
          <w:rFonts w:cs="Times New Roman" w:cstheme="majorBidi"/>
          <w:b/>
          <w:bCs/>
          <w:color w:val="1D2426"/>
        </w:rPr>
        <w:t>2008</w:t>
      </w:r>
      <w:r>
        <w:rPr>
          <w:rFonts w:cs="Times New Roman" w:cstheme="majorBidi"/>
          <w:color w:val="1D2426"/>
        </w:rPr>
        <w:t> ;</w:t>
      </w:r>
    </w:p>
    <w:p>
      <w:pPr>
        <w:pStyle w:val="Normal"/>
        <w:widowControl w:val="false"/>
        <w:numPr>
          <w:ilvl w:val="0"/>
          <w:numId w:val="3"/>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Licence de traduction assermentée</w:t>
      </w:r>
      <w:r>
        <w:rPr>
          <w:rFonts w:cs="Times New Roman" w:cstheme="majorBidi"/>
          <w:color w:val="1D2426"/>
        </w:rPr>
        <w:t xml:space="preserve"> (français/arabe), </w:t>
      </w:r>
      <w:r>
        <w:rPr>
          <w:rFonts w:cs="Times New Roman" w:cstheme="majorBidi"/>
          <w:b/>
          <w:bCs/>
          <w:color w:val="1D2426"/>
        </w:rPr>
        <w:t>2008</w:t>
      </w:r>
      <w:r>
        <w:rPr>
          <w:rFonts w:cs="Times New Roman" w:cstheme="majorBidi"/>
          <w:color w:val="1D2426"/>
        </w:rPr>
        <w:t> ;</w:t>
      </w:r>
    </w:p>
    <w:p>
      <w:pPr>
        <w:pStyle w:val="Normal"/>
        <w:widowControl w:val="false"/>
        <w:numPr>
          <w:ilvl w:val="0"/>
          <w:numId w:val="3"/>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 xml:space="preserve">Diplôme supérieur (bac+5) en méthodologie de l’enseignement, </w:t>
      </w:r>
      <w:r>
        <w:rPr>
          <w:rFonts w:cs="Times New Roman" w:cstheme="majorBidi"/>
          <w:color w:val="1D2426"/>
        </w:rPr>
        <w:t xml:space="preserve">Université de Damas, </w:t>
      </w:r>
      <w:r>
        <w:rPr>
          <w:rFonts w:cs="Times New Roman" w:cstheme="majorBidi"/>
          <w:b/>
          <w:bCs/>
          <w:color w:val="1D2426"/>
        </w:rPr>
        <w:t>1999</w:t>
      </w:r>
      <w:r>
        <w:rPr>
          <w:rFonts w:cs="Times New Roman" w:cstheme="majorBidi"/>
          <w:color w:val="1D2426"/>
        </w:rPr>
        <w:t> ;</w:t>
      </w:r>
    </w:p>
    <w:p>
      <w:pPr>
        <w:pStyle w:val="Normal"/>
        <w:widowControl w:val="false"/>
        <w:numPr>
          <w:ilvl w:val="0"/>
          <w:numId w:val="3"/>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Diplôme supérieur d’études professionnelles en traduction (bac+5)</w:t>
      </w:r>
      <w:r>
        <w:rPr>
          <w:rFonts w:cs="Times New Roman" w:cstheme="majorBidi"/>
          <w:color w:val="1D2426"/>
        </w:rPr>
        <w:t xml:space="preserve"> (français/arabe), Université de Damas, </w:t>
      </w:r>
      <w:r>
        <w:rPr>
          <w:rFonts w:cs="Times New Roman" w:cstheme="majorBidi"/>
          <w:b/>
          <w:bCs/>
          <w:color w:val="1D2426"/>
        </w:rPr>
        <w:t>1997</w:t>
      </w:r>
      <w:r>
        <w:rPr>
          <w:rFonts w:cs="Times New Roman" w:cstheme="majorBidi"/>
          <w:color w:val="1D2426"/>
        </w:rPr>
        <w:t> ;</w:t>
      </w:r>
    </w:p>
    <w:p>
      <w:pPr>
        <w:pStyle w:val="Normal"/>
        <w:widowControl w:val="false"/>
        <w:numPr>
          <w:ilvl w:val="0"/>
          <w:numId w:val="3"/>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Licence en langue et littérature françaises (bac+4)</w:t>
      </w:r>
      <w:r>
        <w:rPr>
          <w:rFonts w:cs="Times New Roman" w:cstheme="majorBidi"/>
          <w:color w:val="1D2426"/>
        </w:rPr>
        <w:t xml:space="preserve">, Université de Damas, </w:t>
      </w:r>
      <w:r>
        <w:rPr>
          <w:rFonts w:cs="Times New Roman" w:cstheme="majorBidi"/>
          <w:b/>
          <w:bCs/>
          <w:color w:val="1D2426"/>
        </w:rPr>
        <w:t>1996</w:t>
      </w:r>
      <w:r>
        <w:rPr>
          <w:rFonts w:cs="Times New Roman" w:cstheme="majorBidi"/>
          <w:color w:val="1D2426"/>
        </w:rPr>
        <w:t> ;</w:t>
      </w:r>
    </w:p>
    <w:p>
      <w:pPr>
        <w:pStyle w:val="Normal"/>
        <w:widowControl w:val="false"/>
        <w:numPr>
          <w:ilvl w:val="0"/>
          <w:numId w:val="3"/>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Diplôme de calligraphie arabe</w:t>
      </w:r>
      <w:r>
        <w:rPr>
          <w:rFonts w:cs="Times New Roman" w:cstheme="majorBidi"/>
          <w:color w:val="1D2426"/>
        </w:rPr>
        <w:t xml:space="preserve">, Institut de la Culture Populaire de Damas, Ministère de Culture, Syrie, </w:t>
      </w:r>
      <w:r>
        <w:rPr>
          <w:rFonts w:cs="Times New Roman" w:cstheme="majorBidi"/>
          <w:b/>
          <w:bCs/>
          <w:color w:val="1D2426"/>
        </w:rPr>
        <w:t>1996</w:t>
      </w:r>
      <w:r>
        <w:rPr>
          <w:rFonts w:cs="Times New Roman" w:cstheme="majorBidi"/>
          <w:color w:val="1D2426"/>
        </w:rPr>
        <w:t> ;</w:t>
      </w:r>
    </w:p>
    <w:p>
      <w:pPr>
        <w:pStyle w:val="Normal"/>
        <w:widowControl w:val="false"/>
        <w:numPr>
          <w:ilvl w:val="0"/>
          <w:numId w:val="3"/>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Baccalauréat scientifique</w:t>
      </w:r>
      <w:r>
        <w:rPr>
          <w:rFonts w:cs="Times New Roman" w:cstheme="majorBidi"/>
          <w:color w:val="1D2426"/>
        </w:rPr>
        <w:t>, Rif de Damas, Syrie,</w:t>
      </w:r>
      <w:r>
        <w:rPr>
          <w:rFonts w:cs="Times New Roman" w:cstheme="majorBidi"/>
          <w:b/>
          <w:bCs/>
          <w:color w:val="1D2426"/>
        </w:rPr>
        <w:t xml:space="preserve"> 1991</w:t>
      </w:r>
      <w:r>
        <w:rPr>
          <w:rFonts w:cs="Times New Roman" w:cstheme="majorBidi"/>
          <w:color w:val="1D2426"/>
        </w:rPr>
        <w:t>.</w:t>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rPr>
      </w:pPr>
      <w:r>
        <w:rPr>
          <w:rFonts w:cs="Times New Roman" w:cstheme="majorBidi"/>
          <w:b/>
          <w:bCs/>
          <w:color w:val="C00000"/>
        </w:rPr>
        <w:t>Expériences professionnelles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b/>
          <w:b/>
          <w:bCs/>
          <w:color w:val="1D2426"/>
        </w:rPr>
      </w:pPr>
      <w:r>
        <w:rPr>
          <w:rFonts w:cs="Times New Roman" w:cstheme="majorBidi"/>
          <w:b/>
          <w:bCs/>
          <w:color w:val="1D2426"/>
        </w:rPr>
        <w:t>De 01/09/2020</w:t>
        <w:tab/>
        <w:tab/>
        <w:t xml:space="preserve">   : Professeur agrégé (arabe)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De 01/09/2014 – 31/08/2020 : Enseignant d’arabe à l’Université d’Aix-Marseille</w:t>
      </w:r>
      <w:r>
        <w:rPr>
          <w:rFonts w:cs="Times New Roman" w:cstheme="majorBidi"/>
          <w:color w:val="1D2426"/>
        </w:rPr>
        <w:t>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De 01/10/2012 à 31/08/2014 : Lecteur d’arabe à l’Université d’Aix-Marseille</w:t>
      </w:r>
      <w:r>
        <w:rPr>
          <w:rFonts w:cs="Times New Roman" w:cstheme="majorBidi"/>
          <w:color w:val="1D2426"/>
        </w:rPr>
        <w:t>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De 01/09/2011 à 30/04/2012 : Tuteur d’arabe à l’Université d’Aix-Marseille </w:t>
      </w:r>
      <w:r>
        <w:rPr>
          <w:rFonts w:cs="Times New Roman" w:cstheme="majorBidi"/>
          <w:color w:val="1D2426"/>
        </w:rPr>
        <w:t>;</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De 14/02/2011 à 26/08/2011 : Enseignant chargé de cours (arabe/français) à l’Institut Supérieur d’Interprétariat et de Traduction, Université de Damas </w:t>
      </w:r>
      <w:r>
        <w:rPr>
          <w:rFonts w:cs="Times New Roman" w:cstheme="majorBidi"/>
          <w:color w:val="1D2426"/>
        </w:rPr>
        <w:t>;</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color w:val="1D2426"/>
        </w:rPr>
        <w:t>De 07/01/2008 - : Traducteur assermenté (français – arabe)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color w:val="1D2426"/>
        </w:rPr>
        <w:t>De 21/08/2000 à 26/08/2011 : Traducteur de français à la Direction des Relations Internationales et Culturelles à l’Université de Damas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color w:val="1D2426"/>
        </w:rPr>
        <w:t>De 08/12/1999 à 31/08/2003 : Réceptionniste et caissier à l’hôtel CHAM PALACE de Damas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color w:val="1D2426"/>
        </w:rPr>
        <w:t>De 01/05/1998 à 01/11/1999 : Service militaire en qualité de lieutenant et de traducteur de français au Bureau de l’Approvisionnement Militaire à Damas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color w:val="1D2426"/>
        </w:rPr>
        <w:t>De 01/09 à 31/10/2003 Stage en relations internationales à l’Union des Universités de la Méditerranée UNIMED à Rome, Italie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color w:val="1D2426"/>
        </w:rPr>
        <w:t>De 25/03/2005 à 25/04/2005 : Stage en relations européennes à l’Université du Havre, France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De 2008 à 2010 : Enseignement de l’arabe et du français à l’Institut privé de Rankous (Banlieue de Damas)</w:t>
      </w:r>
      <w:r>
        <w:rPr>
          <w:rFonts w:cs="Times New Roman" w:cstheme="majorBidi"/>
          <w:color w:val="1D2426"/>
        </w:rPr>
        <w:t>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De 2000 à 2005 : Donner des cours privés du dialecte syrien, de l’arabe littéral et de la calligraphie arabe aux étudiants étrangers (français, allemands, tchèques, grecs, russes)</w:t>
      </w:r>
      <w:r>
        <w:rPr>
          <w:rFonts w:cs="Times New Roman" w:cstheme="majorBidi"/>
          <w:color w:val="1D2426"/>
        </w:rPr>
        <w:t>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color w:val="1D2426"/>
        </w:rPr>
        <w:t xml:space="preserve">De 2005 - : Traducteur (français-arabe) et réviseur de textes (en langue arabe) à la Maison d’édition </w:t>
      </w:r>
      <w:r>
        <w:rPr>
          <w:rFonts w:cs="Times New Roman" w:cstheme="majorBidi"/>
          <w:i/>
          <w:iCs/>
          <w:color w:val="1D2426"/>
        </w:rPr>
        <w:t>Maaber</w:t>
      </w:r>
      <w:r>
        <w:rPr>
          <w:rFonts w:cs="Times New Roman" w:cstheme="majorBidi"/>
          <w:color w:val="1D2426"/>
        </w:rPr>
        <w:t>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color w:val="1D2426"/>
        </w:rPr>
        <w:t>De 1991 à 1995 : Étude informelle de l’islam sunnite ainsi que de la langue et littérature arabes (grammaire et morphologie, littérature préislamique, islamique et moderne) dans les mosquées de Damas (notamment la Mosquée de l’ancien Mufti de la Syrie, le Cheikh Ahmad KAFTARŪ) ;</w:t>
      </w:r>
    </w:p>
    <w:p>
      <w:pPr>
        <w:pStyle w:val="Normal"/>
        <w:widowControl w:val="false"/>
        <w:numPr>
          <w:ilvl w:val="0"/>
          <w:numId w:val="4"/>
        </w:numPr>
        <w:tabs>
          <w:tab w:val="clear" w:pos="708"/>
          <w:tab w:val="left" w:pos="220" w:leader="none"/>
          <w:tab w:val="left" w:pos="720" w:leader="none"/>
        </w:tabs>
        <w:spacing w:before="0" w:after="0"/>
        <w:ind w:left="720" w:hanging="720"/>
        <w:contextualSpacing/>
        <w:jc w:val="both"/>
        <w:rPr>
          <w:rFonts w:ascii="Times New Roman" w:hAnsi="Times New Roman" w:cs="Times New Roman" w:asciiTheme="majorBidi" w:cstheme="majorBidi" w:hAnsiTheme="majorBidi"/>
          <w:color w:val="1D2426"/>
        </w:rPr>
      </w:pPr>
      <w:r>
        <w:rPr>
          <w:rFonts w:cs="Times New Roman" w:cstheme="majorBidi"/>
          <w:color w:val="1D2426"/>
        </w:rPr>
        <w:t>De 1990 à 1997 : Calligraphe arabe.</w:t>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b/>
          <w:b/>
          <w:bCs/>
          <w:color w:val="C00000"/>
        </w:rPr>
      </w:pPr>
      <w:r>
        <w:rPr>
          <w:rFonts w:cs="Times New Roman" w:cstheme="majorBidi"/>
          <w:b/>
          <w:bCs/>
          <w:color w:val="C00000"/>
        </w:rPr>
        <w:t>Expérience éducative :</w:t>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b/>
          <w:b/>
          <w:bCs/>
          <w:color w:val="1D2426"/>
        </w:rPr>
      </w:pPr>
      <w:r>
        <w:rPr>
          <w:rFonts w:cs="Times New Roman" w:cstheme="majorBidi"/>
          <w:b/>
          <w:bCs/>
          <w:color w:val="1D2426"/>
        </w:rPr>
        <w:t>Avant l’année 1999, j’ai commencé à donner des cours bénévoles notamment à des amis francophones étudiants universitaires pour les aider à valider leurs matières d’arabe. Ayant une affinité particulière pour ce domaine, et afin d’approfondir mes connaissances pédagogiques, j’ai étudié une année à la Faculté de Pédagogie (Université de Damas) et j’ai obtenu en 1999 un diplôme universitaire supérieur (bac+5) en méthodologie de l’enseignement.</w:t>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b/>
          <w:b/>
          <w:bCs/>
          <w:color w:val="1D2426"/>
        </w:rPr>
      </w:pPr>
      <w:r>
        <w:rPr>
          <w:rFonts w:cs="Times New Roman" w:cstheme="majorBidi"/>
          <w:b/>
          <w:bCs/>
          <w:color w:val="1D2426"/>
        </w:rPr>
        <w:t>Depuis l’an 2000, par passion, puis pour subvenir à mes besoins, j’ai commencé à donner des cours particuliers d’arabe littéral et de dialecte syrien aux étudiants étrangers, ainsi que des cours de français à des étudiants syriens. Sans oublier les cours de calligraphie arabe. Dès le début, j’ai veillé à ne pas adopter une méthodologie fixe, en appliquant une approche communicative et/ou actionnelle. Je fais appel à des méthodes d’enseignement variées (directe, indirecte, interactive, audio-orale, audiovisuelle, grammaire et traduction, etc.) de manière à atteindre tous les élèves et répondre à tous leurs besoins.</w:t>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b/>
          <w:b/>
          <w:bCs/>
          <w:color w:val="1D2426"/>
        </w:rPr>
      </w:pPr>
      <w:r>
        <w:rPr>
          <w:rFonts w:cs="Times New Roman" w:cstheme="majorBidi"/>
          <w:b/>
          <w:bCs/>
          <w:color w:val="1D2426"/>
        </w:rPr>
        <w:t xml:space="preserve">Parfois, j’invente ma méthode en fonction des besoins de l’étudiant. En guise d’exemple, j’utilise avec des vrais débutants en arabe une méthode interactive « esthétique ludique » qui consiste à apprendre à l’élève l’alphabet et l’écriture arabes en ayant recours à la calligraphie, ce qui peut aiguiser la « mémoire oculaire » de l’étudiant et le motiver à avancer dans l’apprentissage. </w:t>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b/>
          <w:b/>
          <w:bCs/>
          <w:color w:val="1D2426"/>
        </w:rPr>
      </w:pPr>
      <w:r>
        <w:rPr>
          <w:rFonts w:cs="Times New Roman" w:cstheme="majorBidi"/>
          <w:b/>
          <w:bCs/>
          <w:color w:val="1D2426"/>
        </w:rPr>
        <w:t>Objectifs : acquérir des connaissances linguistiques, littéraires et/ou culturelles dans la langue enseignée (arabe ou français), savoir écrire et/ou parler, découvrir des nouveaux modes d’expression et de pensée, s’ouvrir à une nouvelle civilisation et à des nouveaux horizons.</w:t>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b/>
          <w:b/>
          <w:bCs/>
          <w:color w:val="1D2426"/>
        </w:rPr>
      </w:pPr>
      <w:r>
        <w:rPr>
          <w:rFonts w:cs="Times New Roman" w:cstheme="majorBidi"/>
          <w:b/>
          <w:bCs/>
          <w:color w:val="1D2426"/>
        </w:rPr>
        <w:t>Les cours que je donne actuellement concernent : la langue arabe (</w:t>
      </w:r>
      <w:r>
        <w:rPr>
          <w:rFonts w:cs="Times New Roman" w:cstheme="majorBidi"/>
          <w:b/>
          <w:bCs/>
          <w:i/>
          <w:iCs/>
          <w:color w:val="1D2426"/>
        </w:rPr>
        <w:t>tous niveaux et tous publics</w:t>
      </w:r>
      <w:r>
        <w:rPr>
          <w:rFonts w:cs="Times New Roman" w:cstheme="majorBidi"/>
          <w:b/>
          <w:bCs/>
          <w:color w:val="1D2426"/>
        </w:rPr>
        <w:t>) : grammaire et morphologie ; laboratoire (prononciation) ; pratique écrite et vocabulaire ; conversation ; traduction (thème) ; calligraphie arabe.</w:t>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b/>
          <w:b/>
          <w:bCs/>
          <w:color w:val="1D2426"/>
        </w:rPr>
      </w:pPr>
      <w:r>
        <w:rPr>
          <w:rFonts w:cs="Times New Roman" w:cstheme="majorBidi"/>
          <w:b/>
          <w:bCs/>
          <w:color w:val="1D2426"/>
        </w:rPr>
      </w:r>
    </w:p>
    <w:p>
      <w:pPr>
        <w:pStyle w:val="Normal"/>
        <w:widowControl w:val="false"/>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b/>
          <w:b/>
          <w:bCs/>
          <w:color w:val="1D2426"/>
        </w:rPr>
      </w:pPr>
      <w:r>
        <w:rPr>
          <w:rFonts w:cs="Times New Roman" w:cstheme="majorBidi"/>
          <w:b/>
          <w:bCs/>
          <w:color w:val="1D2426"/>
        </w:rPr>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rPr>
      </w:pPr>
      <w:r>
        <w:rPr>
          <w:rFonts w:cs="Times New Roman" w:cstheme="majorBidi"/>
          <w:b/>
          <w:bCs/>
          <w:color w:val="C00000"/>
        </w:rPr>
        <w:t>Participation à des conférences et séminaires :</w:t>
      </w:r>
    </w:p>
    <w:p>
      <w:pPr>
        <w:pStyle w:val="Normal"/>
        <w:widowControl w:val="false"/>
        <w:numPr>
          <w:ilvl w:val="0"/>
          <w:numId w:val="11"/>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Participation aux deuxièmes rencontres de la Halqa (l’association des doctorants travaillant sur les mondes musulmans aux époques moderne et contemporaine) avec une intervention intitulée : « L’analyse du Coran à la lumière de la déconstruction de Derrida : la sourate 22 (Al-Hajj) comme</w:t>
      </w:r>
      <w:r>
        <w:rPr>
          <w:rFonts w:eastAsia="MS Mincho" w:cs="Times New Roman" w:cstheme="majorBidi"/>
          <w:color w:val="1D2426"/>
        </w:rPr>
        <w:t xml:space="preserve"> </w:t>
      </w:r>
      <w:r>
        <w:rPr>
          <w:rFonts w:cs="Times New Roman" w:cstheme="majorBidi"/>
          <w:color w:val="1D2426"/>
        </w:rPr>
        <w:t xml:space="preserve">modèle », les 5 et 6 juin 2014, à la MMSH, Aix-en-Provence (programme </w:t>
      </w:r>
      <w:hyperlink r:id="rId19">
        <w:r>
          <w:rPr>
            <w:rStyle w:val="InternetLink"/>
            <w:rFonts w:cs="Times New Roman" w:cstheme="majorBidi"/>
          </w:rPr>
          <w:t>en ligne</w:t>
        </w:r>
      </w:hyperlink>
      <w:r>
        <w:rPr>
          <w:rFonts w:cs="Times New Roman" w:cstheme="majorBidi"/>
          <w:color w:val="1D2426"/>
        </w:rPr>
        <w:t xml:space="preserve">, site de l’IREMAM : </w:t>
      </w:r>
      <w:hyperlink r:id="rId20">
        <w:r>
          <w:rPr>
            <w:rStyle w:val="InternetLink"/>
            <w:rFonts w:cs="Times New Roman" w:cstheme="majorBidi"/>
          </w:rPr>
          <w:t>http://iremam.cnrs.fr/spip.php?article2268</w:t>
        </w:r>
      </w:hyperlink>
      <w:r>
        <w:rPr>
          <w:rFonts w:cs="Times New Roman" w:cstheme="majorBidi"/>
          <w:color w:val="1D2426"/>
        </w:rPr>
        <w:t xml:space="preserve">) intervention </w:t>
      </w:r>
      <w:hyperlink r:id="rId21">
        <w:r>
          <w:rPr>
            <w:rStyle w:val="InternetLink"/>
            <w:rFonts w:cs="Times New Roman" w:cstheme="majorBidi"/>
          </w:rPr>
          <w:t>en ligne</w:t>
        </w:r>
      </w:hyperlink>
      <w:r>
        <w:rPr>
          <w:rFonts w:cs="Times New Roman" w:cstheme="majorBidi"/>
          <w:color w:val="1D2426"/>
        </w:rPr>
        <w:t xml:space="preserve"> site </w:t>
      </w:r>
      <w:r>
        <w:rPr>
          <w:rFonts w:cs="Times New Roman" w:cstheme="majorBidi"/>
          <w:i/>
          <w:iCs/>
          <w:color w:val="1D2426"/>
        </w:rPr>
        <w:t>Almuslih.org</w:t>
      </w:r>
      <w:r>
        <w:rPr>
          <w:rFonts w:cs="Times New Roman" w:cstheme="majorBidi"/>
          <w:color w:val="1D2426"/>
        </w:rPr>
        <w:t xml:space="preserve"> : </w:t>
      </w:r>
      <w:hyperlink r:id="rId22">
        <w:r>
          <w:rPr>
            <w:rStyle w:val="InternetLink"/>
            <w:rFonts w:cs="Times New Roman" w:cstheme="majorBidi"/>
          </w:rPr>
          <w:t>http://www.almuslih.org/Library/Abdeljelil,%20M-A%20-%20L’analyse.pdf</w:t>
        </w:r>
      </w:hyperlink>
      <w:r>
        <w:rPr>
          <w:rFonts w:cs="Times New Roman" w:cstheme="majorBidi"/>
          <w:color w:val="1D2426"/>
        </w:rPr>
        <w:t xml:space="preserve"> ou sur le site de la revue syrienne </w:t>
      </w:r>
      <w:r>
        <w:rPr>
          <w:rFonts w:cs="Times New Roman" w:cstheme="majorBidi"/>
          <w:i/>
          <w:iCs/>
          <w:color w:val="1D2426"/>
        </w:rPr>
        <w:t>Maaber</w:t>
      </w:r>
      <w:r>
        <w:rPr>
          <w:rFonts w:cs="Times New Roman" w:cstheme="majorBidi"/>
          <w:color w:val="1D2426"/>
        </w:rPr>
        <w:t> </w:t>
      </w:r>
      <w:r>
        <w:rPr>
          <w:rFonts w:cs="Times New Roman" w:cstheme="majorBidi"/>
        </w:rPr>
        <w:t xml:space="preserve">: </w:t>
      </w:r>
      <w:hyperlink r:id="rId23">
        <w:r>
          <w:rPr>
            <w:rStyle w:val="InternetLink"/>
            <w:rFonts w:cs="Times New Roman" w:cstheme="majorBidi"/>
          </w:rPr>
          <w:t>http://maaber.50megs.com/issue_june14/spotlights1_f.htm</w:t>
        </w:r>
      </w:hyperlink>
      <w:r>
        <w:rPr>
          <w:rFonts w:cs="Times New Roman" w:cstheme="majorBidi"/>
        </w:rPr>
        <w:t xml:space="preserve">) </w:t>
      </w:r>
      <w:r>
        <w:rPr>
          <w:rFonts w:cs="Times New Roman" w:cstheme="majorBidi"/>
          <w:color w:val="1D2426"/>
        </w:rPr>
        <w:t>;</w:t>
      </w:r>
    </w:p>
    <w:p>
      <w:pPr>
        <w:pStyle w:val="Normal"/>
        <w:widowControl w:val="false"/>
        <w:numPr>
          <w:ilvl w:val="0"/>
          <w:numId w:val="11"/>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Participation au séminaire thématique commun du Master 2 : « Formes, dynamiques et représentations de la violence dans les mondes arabes et</w:t>
      </w:r>
      <w:r>
        <w:rPr>
          <w:rFonts w:eastAsia="MS Mincho" w:cs="Times New Roman" w:cstheme="majorBidi"/>
          <w:color w:val="1D2426"/>
        </w:rPr>
        <w:t xml:space="preserve"> </w:t>
      </w:r>
      <w:r>
        <w:rPr>
          <w:rFonts w:cs="Times New Roman" w:cstheme="majorBidi"/>
          <w:color w:val="1D2426"/>
        </w:rPr>
        <w:t>musulmans », avec une intervention intitulée : « Présentation et analyse de la</w:t>
      </w:r>
      <w:r>
        <w:rPr>
          <w:rFonts w:eastAsia="MS Mincho" w:cs="Times New Roman" w:cstheme="majorBidi"/>
          <w:color w:val="1D2426"/>
        </w:rPr>
        <w:t xml:space="preserve"> </w:t>
      </w:r>
      <w:r>
        <w:rPr>
          <w:rFonts w:cs="Times New Roman" w:cstheme="majorBidi"/>
          <w:color w:val="1D2426"/>
        </w:rPr>
        <w:t>traduction du dictionnaire de la non-violence du français vers l’arabe », le samedi 05 novembre 2016 à 10h30 à la MMSH salle 01, Aix-en-Provence ;</w:t>
      </w:r>
    </w:p>
    <w:p>
      <w:pPr>
        <w:pStyle w:val="Normal"/>
        <w:widowControl w:val="false"/>
        <w:numPr>
          <w:ilvl w:val="0"/>
          <w:numId w:val="11"/>
        </w:numPr>
        <w:tabs>
          <w:tab w:val="clear" w:pos="708"/>
          <w:tab w:val="left" w:pos="220" w:leader="none"/>
          <w:tab w:val="left" w:pos="720" w:leader="none"/>
        </w:tabs>
        <w:spacing w:before="0" w:after="0"/>
        <w:contextualSpacing/>
        <w:jc w:val="both"/>
        <w:rPr>
          <w:rFonts w:ascii="Times New Roman" w:hAnsi="Times New Roman" w:cs="Times New Roman" w:asciiTheme="majorBidi" w:cstheme="majorBidi" w:hAnsiTheme="majorBidi"/>
        </w:rPr>
      </w:pPr>
      <w:r>
        <w:rPr>
          <w:rFonts w:cs="Times New Roman" w:cstheme="majorBidi"/>
        </w:rPr>
        <w:t xml:space="preserve">Participation à la cinquième édition des journées de la Halqa le 09 juin 2017 avec une intervention intitulée : « Les tendances déformantes dans les traductions françaises la sourate al-Ḥajj » (programme </w:t>
      </w:r>
      <w:hyperlink r:id="rId24">
        <w:r>
          <w:rPr>
            <w:rStyle w:val="InternetLink"/>
            <w:rFonts w:cs="Times New Roman" w:cstheme="majorBidi"/>
          </w:rPr>
          <w:t>en ligne</w:t>
        </w:r>
      </w:hyperlink>
      <w:r>
        <w:rPr>
          <w:rFonts w:cs="Times New Roman" w:cstheme="majorBidi"/>
        </w:rPr>
        <w:t>).</w:t>
      </w:r>
    </w:p>
    <w:p>
      <w:pPr>
        <w:pStyle w:val="Normal"/>
        <w:widowControl w:val="false"/>
        <w:spacing w:before="0" w:after="0"/>
        <w:contextualSpacing/>
        <w:jc w:val="both"/>
        <w:rPr>
          <w:rFonts w:ascii="Times New Roman" w:hAnsi="Times New Roman" w:cs="Times New Roman" w:asciiTheme="majorBidi" w:cstheme="majorBidi" w:hAnsiTheme="majorBidi"/>
          <w:color w:val="3B555D"/>
        </w:rPr>
      </w:pPr>
      <w:r>
        <w:rPr>
          <w:rFonts w:cs="Times New Roman" w:cstheme="majorBidi"/>
          <w:color w:val="3B555D"/>
        </w:rPr>
      </w:r>
    </w:p>
    <w:p>
      <w:pPr>
        <w:pStyle w:val="Normal"/>
        <w:widowControl w:val="false"/>
        <w:spacing w:before="0" w:after="0"/>
        <w:contextualSpacing/>
        <w:jc w:val="both"/>
        <w:rPr>
          <w:rFonts w:ascii="Times New Roman" w:hAnsi="Times New Roman" w:cs="Times New Roman" w:asciiTheme="majorBidi" w:cstheme="majorBidi" w:hAnsiTheme="majorBidi"/>
          <w:color w:val="3B555D"/>
        </w:rPr>
      </w:pPr>
      <w:r>
        <w:rPr>
          <w:rFonts w:cs="Times New Roman" w:cstheme="majorBidi"/>
          <w:color w:val="3B555D"/>
        </w:rPr>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rPr>
      </w:pPr>
      <w:r>
        <w:rPr>
          <w:rFonts w:cs="Times New Roman" w:cstheme="majorBidi"/>
          <w:b/>
          <w:bCs/>
          <w:color w:val="C00000"/>
        </w:rPr>
        <w:t>Publications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Ouvrages traduits (du français vers l’arabe) et publiés :</w:t>
      </w:r>
    </w:p>
    <w:p>
      <w:pPr>
        <w:pStyle w:val="ListParagraph"/>
        <w:widowControl w:val="false"/>
        <w:numPr>
          <w:ilvl w:val="0"/>
          <w:numId w:val="7"/>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i/>
          <w:iCs/>
          <w:color w:val="1D2426"/>
          <w:sz w:val="24"/>
          <w:szCs w:val="24"/>
          <w:lang w:val="fr-FR"/>
        </w:rPr>
        <w:t>Qāmūs Al-lāʿunf</w:t>
      </w:r>
      <w:r>
        <w:rPr>
          <w:rFonts w:cs="Times New Roman" w:ascii="Times New Roman" w:hAnsi="Times New Roman" w:asciiTheme="majorBidi" w:cstheme="majorBidi" w:hAnsiTheme="majorBidi"/>
          <w:color w:val="1D2426"/>
          <w:sz w:val="24"/>
          <w:szCs w:val="24"/>
          <w:lang w:val="fr-FR"/>
        </w:rPr>
        <w:t xml:space="preserve"> [</w:t>
      </w:r>
      <w:r>
        <w:rPr>
          <w:rFonts w:cs="Times New Roman" w:ascii="Times New Roman" w:hAnsi="Times New Roman" w:asciiTheme="majorBidi" w:cstheme="majorBidi" w:hAnsiTheme="majorBidi"/>
          <w:i/>
          <w:iCs/>
          <w:color w:val="1D2426"/>
          <w:sz w:val="24"/>
          <w:szCs w:val="24"/>
          <w:lang w:val="fr-FR"/>
        </w:rPr>
        <w:t>Dictionnaire de la non-violence</w:t>
      </w:r>
      <w:r>
        <w:rPr>
          <w:rFonts w:cs="Times New Roman" w:ascii="Times New Roman" w:hAnsi="Times New Roman" w:asciiTheme="majorBidi" w:cstheme="majorBidi" w:hAnsiTheme="majorBidi"/>
          <w:color w:val="1D2426"/>
          <w:sz w:val="24"/>
          <w:szCs w:val="24"/>
          <w:lang w:val="fr-FR"/>
        </w:rPr>
        <w:t xml:space="preserve">], Jean-Marie MULLER (Éditions du Relié, 2005, 412 p.), la traduction en arabe a été publiée à Beyrouth en 2007 par </w:t>
      </w:r>
      <w:r>
        <w:rPr>
          <w:rFonts w:cs="Times New Roman" w:ascii="Times New Roman" w:hAnsi="Times New Roman" w:asciiTheme="majorBidi" w:cstheme="majorBidi" w:hAnsiTheme="majorBidi"/>
          <w:i/>
          <w:iCs/>
          <w:color w:val="1D2426"/>
          <w:sz w:val="24"/>
          <w:szCs w:val="24"/>
          <w:lang w:val="fr-FR"/>
        </w:rPr>
        <w:t>Maaber pour la publication Damas</w:t>
      </w:r>
      <w:r>
        <w:rPr>
          <w:rFonts w:cs="Times New Roman" w:ascii="Times New Roman" w:hAnsi="Times New Roman" w:asciiTheme="majorBidi" w:cstheme="majorBidi" w:hAnsiTheme="majorBidi"/>
          <w:color w:val="1D2426"/>
          <w:sz w:val="24"/>
          <w:szCs w:val="24"/>
          <w:lang w:val="fr-FR"/>
        </w:rPr>
        <w:t xml:space="preserve"> et par le </w:t>
      </w:r>
      <w:r>
        <w:rPr>
          <w:rFonts w:cs="Times New Roman" w:ascii="Times New Roman" w:hAnsi="Times New Roman" w:asciiTheme="majorBidi" w:cstheme="majorBidi" w:hAnsiTheme="majorBidi"/>
          <w:i/>
          <w:iCs/>
          <w:color w:val="1D2426"/>
          <w:sz w:val="24"/>
          <w:szCs w:val="24"/>
          <w:lang w:val="fr-FR"/>
        </w:rPr>
        <w:t>Comité Libanais des Droits Civils</w:t>
      </w:r>
      <w:r>
        <w:rPr>
          <w:rFonts w:cs="Times New Roman" w:ascii="Times New Roman" w:hAnsi="Times New Roman" w:asciiTheme="majorBidi" w:cstheme="majorBidi" w:hAnsiTheme="majorBidi"/>
          <w:color w:val="1D2426"/>
          <w:sz w:val="24"/>
          <w:szCs w:val="24"/>
          <w:lang w:val="fr-FR"/>
        </w:rPr>
        <w:t xml:space="preserve"> à Beyrouth, avec le soutien de l’Association espagnole NOVA (</w:t>
      </w:r>
      <w:hyperlink r:id="rId25">
        <w:r>
          <w:rPr>
            <w:rStyle w:val="InternetLink"/>
            <w:rFonts w:cs="Times New Roman" w:ascii="Times New Roman" w:hAnsi="Times New Roman" w:asciiTheme="majorBidi" w:cstheme="majorBidi" w:hAnsiTheme="majorBidi"/>
            <w:sz w:val="24"/>
            <w:szCs w:val="24"/>
            <w:lang w:val="fr-FR"/>
          </w:rPr>
          <w:t>en ligne</w:t>
        </w:r>
      </w:hyperlink>
      <w:r>
        <w:rPr>
          <w:rFonts w:cs="Times New Roman" w:ascii="Times New Roman" w:hAnsi="Times New Roman" w:asciiTheme="majorBidi" w:cstheme="majorBidi" w:hAnsiTheme="majorBidi"/>
          <w:color w:val="1D2426"/>
          <w:sz w:val="24"/>
          <w:szCs w:val="24"/>
          <w:lang w:val="fr-FR"/>
        </w:rPr>
        <w:t>) ;</w:t>
      </w:r>
    </w:p>
    <w:p>
      <w:pPr>
        <w:pStyle w:val="ListParagraph"/>
        <w:widowControl w:val="false"/>
        <w:numPr>
          <w:ilvl w:val="0"/>
          <w:numId w:val="7"/>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i/>
          <w:iCs/>
          <w:color w:val="1D2426"/>
          <w:sz w:val="24"/>
          <w:szCs w:val="24"/>
          <w:lang w:val="fr-FR"/>
        </w:rPr>
        <w:t>Al-lāʿunf fi-t-tarbiya</w:t>
      </w:r>
      <w:r>
        <w:rPr>
          <w:rFonts w:cs="Times New Roman" w:ascii="Times New Roman" w:hAnsi="Times New Roman" w:asciiTheme="majorBidi" w:cstheme="majorBidi" w:hAnsiTheme="majorBidi"/>
          <w:color w:val="1D2426"/>
          <w:sz w:val="24"/>
          <w:szCs w:val="24"/>
          <w:lang w:val="fr-FR"/>
        </w:rPr>
        <w:t xml:space="preserve"> [</w:t>
      </w:r>
      <w:r>
        <w:rPr>
          <w:rFonts w:cs="Times New Roman" w:ascii="Times New Roman" w:hAnsi="Times New Roman" w:asciiTheme="majorBidi" w:cstheme="majorBidi" w:hAnsiTheme="majorBidi"/>
          <w:i/>
          <w:iCs/>
          <w:color w:val="1D2426"/>
          <w:sz w:val="24"/>
          <w:szCs w:val="24"/>
          <w:lang w:val="fr-FR"/>
        </w:rPr>
        <w:t>De la non-violence en éducation</w:t>
      </w:r>
      <w:r>
        <w:rPr>
          <w:rFonts w:cs="Times New Roman" w:ascii="Times New Roman" w:hAnsi="Times New Roman" w:asciiTheme="majorBidi" w:cstheme="majorBidi" w:hAnsiTheme="majorBidi"/>
          <w:color w:val="1D2426"/>
          <w:sz w:val="24"/>
          <w:szCs w:val="24"/>
          <w:lang w:val="fr-FR"/>
        </w:rPr>
        <w:t xml:space="preserve">], Jean-Marie MULLER (Unesco, Paris, 2002, 72 p.), la traduction arabe publiée par </w:t>
      </w:r>
      <w:r>
        <w:rPr>
          <w:rFonts w:cs="Times New Roman" w:ascii="Times New Roman" w:hAnsi="Times New Roman" w:asciiTheme="majorBidi" w:cstheme="majorBidi" w:hAnsiTheme="majorBidi"/>
          <w:i/>
          <w:iCs/>
          <w:color w:val="1D2426"/>
          <w:sz w:val="24"/>
          <w:szCs w:val="24"/>
          <w:lang w:val="fr-FR"/>
        </w:rPr>
        <w:t>Maaber</w:t>
      </w:r>
      <w:r>
        <w:rPr>
          <w:rFonts w:cs="Times New Roman" w:ascii="Times New Roman" w:hAnsi="Times New Roman" w:asciiTheme="majorBidi" w:cstheme="majorBidi" w:hAnsiTheme="majorBidi"/>
          <w:color w:val="1D2426"/>
          <w:sz w:val="24"/>
          <w:szCs w:val="24"/>
          <w:lang w:val="fr-FR"/>
        </w:rPr>
        <w:t>, Damas, 2008 (</w:t>
      </w:r>
      <w:hyperlink r:id="rId26">
        <w:r>
          <w:rPr>
            <w:rStyle w:val="InternetLink"/>
            <w:rFonts w:cs="Times New Roman" w:ascii="Times New Roman" w:hAnsi="Times New Roman" w:asciiTheme="majorBidi" w:cstheme="majorBidi" w:hAnsiTheme="majorBidi"/>
            <w:sz w:val="24"/>
            <w:szCs w:val="24"/>
            <w:lang w:val="fr-FR"/>
          </w:rPr>
          <w:t>en ligne</w:t>
        </w:r>
      </w:hyperlink>
      <w:r>
        <w:rPr>
          <w:rFonts w:cs="Times New Roman" w:ascii="Times New Roman" w:hAnsi="Times New Roman" w:asciiTheme="majorBidi" w:cstheme="majorBidi" w:hAnsiTheme="majorBidi"/>
          <w:color w:val="1D2426"/>
          <w:sz w:val="24"/>
          <w:szCs w:val="24"/>
          <w:lang w:val="fr-FR"/>
        </w:rPr>
        <w:t>) ;</w:t>
      </w:r>
    </w:p>
    <w:p>
      <w:pPr>
        <w:pStyle w:val="ListParagraph"/>
        <w:widowControl w:val="false"/>
        <w:numPr>
          <w:ilvl w:val="0"/>
          <w:numId w:val="7"/>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i/>
          <w:iCs/>
          <w:color w:val="1D2426"/>
          <w:sz w:val="24"/>
          <w:szCs w:val="24"/>
        </w:rPr>
        <w:t>Sīmūn Fāyl. Mukhtārāt</w:t>
      </w:r>
      <w:r>
        <w:rPr>
          <w:rFonts w:cs="Times New Roman" w:ascii="Times New Roman" w:hAnsi="Times New Roman" w:asciiTheme="majorBidi" w:cstheme="majorBidi" w:hAnsiTheme="majorBidi"/>
          <w:color w:val="1D2426"/>
          <w:sz w:val="24"/>
          <w:szCs w:val="24"/>
        </w:rPr>
        <w:t xml:space="preserve"> [</w:t>
      </w:r>
      <w:r>
        <w:rPr>
          <w:rFonts w:cs="Times New Roman" w:ascii="Times New Roman" w:hAnsi="Times New Roman" w:asciiTheme="majorBidi" w:cstheme="majorBidi" w:hAnsiTheme="majorBidi"/>
          <w:i/>
          <w:iCs/>
          <w:color w:val="1D2426"/>
          <w:sz w:val="24"/>
          <w:szCs w:val="24"/>
        </w:rPr>
        <w:t xml:space="preserve">Simone Weil. </w:t>
      </w:r>
      <w:r>
        <w:rPr>
          <w:rFonts w:cs="Times New Roman" w:ascii="Times New Roman" w:hAnsi="Times New Roman" w:asciiTheme="majorBidi" w:cstheme="majorBidi" w:hAnsiTheme="majorBidi"/>
          <w:i/>
          <w:iCs/>
          <w:color w:val="1D2426"/>
          <w:sz w:val="24"/>
          <w:szCs w:val="24"/>
          <w:lang w:val="fr-FR"/>
        </w:rPr>
        <w:t>Anthologie</w:t>
      </w:r>
      <w:r>
        <w:rPr>
          <w:rFonts w:cs="Times New Roman" w:ascii="Times New Roman" w:hAnsi="Times New Roman" w:asciiTheme="majorBidi" w:cstheme="majorBidi" w:hAnsiTheme="majorBidi"/>
          <w:color w:val="1D2426"/>
          <w:sz w:val="24"/>
          <w:szCs w:val="24"/>
          <w:lang w:val="fr-FR"/>
        </w:rPr>
        <w:t xml:space="preserve">], Éditions </w:t>
      </w:r>
      <w:r>
        <w:rPr>
          <w:rFonts w:cs="Times New Roman" w:ascii="Times New Roman" w:hAnsi="Times New Roman" w:asciiTheme="majorBidi" w:cstheme="majorBidi" w:hAnsiTheme="majorBidi"/>
          <w:i/>
          <w:iCs/>
          <w:color w:val="1D2426"/>
          <w:sz w:val="24"/>
          <w:szCs w:val="24"/>
          <w:lang w:val="fr-FR"/>
        </w:rPr>
        <w:t>Maaber</w:t>
      </w:r>
      <w:r>
        <w:rPr>
          <w:rFonts w:cs="Times New Roman" w:ascii="Times New Roman" w:hAnsi="Times New Roman" w:asciiTheme="majorBidi" w:cstheme="majorBidi" w:hAnsiTheme="majorBidi"/>
          <w:color w:val="1D2426"/>
          <w:sz w:val="24"/>
          <w:szCs w:val="24"/>
          <w:lang w:val="fr-FR"/>
        </w:rPr>
        <w:t xml:space="preserve">, Damas, 2009 (informations </w:t>
      </w:r>
      <w:hyperlink r:id="rId27">
        <w:r>
          <w:rPr>
            <w:rStyle w:val="InternetLink"/>
            <w:rFonts w:cs="Times New Roman" w:ascii="Times New Roman" w:hAnsi="Times New Roman" w:asciiTheme="majorBidi" w:cstheme="majorBidi" w:hAnsiTheme="majorBidi"/>
            <w:sz w:val="24"/>
            <w:szCs w:val="24"/>
            <w:lang w:val="fr-FR"/>
          </w:rPr>
          <w:t>en ligne</w:t>
        </w:r>
      </w:hyperlink>
      <w:r>
        <w:rPr>
          <w:rFonts w:cs="Times New Roman" w:ascii="Times New Roman" w:hAnsi="Times New Roman" w:asciiTheme="majorBidi" w:cstheme="majorBidi" w:hAnsiTheme="majorBidi"/>
          <w:color w:val="1D2426"/>
          <w:sz w:val="24"/>
          <w:szCs w:val="24"/>
          <w:lang w:val="fr-FR"/>
        </w:rPr>
        <w:t>) ;</w:t>
      </w:r>
    </w:p>
    <w:p>
      <w:pPr>
        <w:pStyle w:val="ListParagraph"/>
        <w:widowControl w:val="false"/>
        <w:numPr>
          <w:ilvl w:val="0"/>
          <w:numId w:val="7"/>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i/>
          <w:iCs/>
          <w:color w:val="1D2426"/>
          <w:sz w:val="24"/>
          <w:szCs w:val="24"/>
          <w:lang w:val="fr-FR"/>
        </w:rPr>
        <w:t>At-Tajadhdhur. Tamhīd li-ʾiʿlān al-wājibāt tujāha al-kāʾin al-ʾinsānī</w:t>
      </w:r>
      <w:r>
        <w:rPr>
          <w:rFonts w:cs="Times New Roman" w:ascii="Times New Roman" w:hAnsi="Times New Roman" w:asciiTheme="majorBidi" w:cstheme="majorBidi" w:hAnsiTheme="majorBidi"/>
          <w:color w:val="1D2426"/>
          <w:sz w:val="24"/>
          <w:szCs w:val="24"/>
          <w:lang w:val="fr-FR"/>
        </w:rPr>
        <w:t xml:space="preserve"> [</w:t>
      </w:r>
      <w:r>
        <w:rPr>
          <w:rFonts w:cs="Times New Roman" w:ascii="Times New Roman" w:hAnsi="Times New Roman" w:asciiTheme="majorBidi" w:cstheme="majorBidi" w:hAnsiTheme="majorBidi"/>
          <w:i/>
          <w:iCs/>
          <w:color w:val="1D2426"/>
          <w:sz w:val="24"/>
          <w:szCs w:val="24"/>
          <w:lang w:val="fr-FR"/>
        </w:rPr>
        <w:t>L’enracinement. Prélude à une déclaration des devoirs envers l’être humain</w:t>
      </w:r>
      <w:r>
        <w:rPr>
          <w:rFonts w:cs="Times New Roman" w:ascii="Times New Roman" w:hAnsi="Times New Roman" w:asciiTheme="majorBidi" w:cstheme="majorBidi" w:hAnsiTheme="majorBidi"/>
          <w:color w:val="1D2426"/>
          <w:sz w:val="24"/>
          <w:szCs w:val="24"/>
          <w:lang w:val="fr-FR"/>
        </w:rPr>
        <w:t xml:space="preserve">], Simone WEIL (Gallimard, 1949), la traduction arabe publiée par Éditions </w:t>
      </w:r>
      <w:r>
        <w:rPr>
          <w:rFonts w:cs="Times New Roman" w:ascii="Times New Roman" w:hAnsi="Times New Roman" w:asciiTheme="majorBidi" w:cstheme="majorBidi" w:hAnsiTheme="majorBidi"/>
          <w:i/>
          <w:iCs/>
          <w:color w:val="1D2426"/>
          <w:sz w:val="24"/>
          <w:szCs w:val="24"/>
          <w:lang w:val="fr-FR"/>
        </w:rPr>
        <w:t>Maaber</w:t>
      </w:r>
      <w:r>
        <w:rPr>
          <w:rFonts w:cs="Times New Roman" w:ascii="Times New Roman" w:hAnsi="Times New Roman" w:asciiTheme="majorBidi" w:cstheme="majorBidi" w:hAnsiTheme="majorBidi"/>
          <w:color w:val="1D2426"/>
          <w:sz w:val="24"/>
          <w:szCs w:val="24"/>
          <w:lang w:val="fr-FR"/>
        </w:rPr>
        <w:t>, Damas, 2010 (</w:t>
      </w:r>
      <w:hyperlink r:id="rId28">
        <w:r>
          <w:rPr>
            <w:rStyle w:val="InternetLink"/>
            <w:rFonts w:cs="Times New Roman" w:ascii="Times New Roman" w:hAnsi="Times New Roman" w:asciiTheme="majorBidi" w:cstheme="majorBidi" w:hAnsiTheme="majorBidi"/>
            <w:sz w:val="24"/>
            <w:szCs w:val="24"/>
            <w:lang w:val="fr-FR"/>
          </w:rPr>
          <w:t>en ligne</w:t>
        </w:r>
      </w:hyperlink>
      <w:r>
        <w:rPr>
          <w:rFonts w:cs="Times New Roman" w:ascii="Times New Roman" w:hAnsi="Times New Roman" w:asciiTheme="majorBidi" w:cstheme="majorBidi" w:hAnsiTheme="majorBidi"/>
          <w:color w:val="1D2426"/>
          <w:sz w:val="24"/>
          <w:szCs w:val="24"/>
          <w:lang w:val="fr-FR"/>
        </w:rPr>
        <w:t>) ;</w:t>
      </w:r>
    </w:p>
    <w:p>
      <w:pPr>
        <w:pStyle w:val="ListParagraph"/>
        <w:widowControl w:val="false"/>
        <w:numPr>
          <w:ilvl w:val="0"/>
          <w:numId w:val="7"/>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i/>
          <w:iCs/>
          <w:color w:val="1D2426"/>
          <w:sz w:val="24"/>
          <w:szCs w:val="24"/>
          <w:lang w:val="fr-FR"/>
        </w:rPr>
        <w:t>Ghāndī al-mutamarrid : malḥamat masīrat al-milḥ</w:t>
      </w:r>
      <w:r>
        <w:rPr>
          <w:rFonts w:cs="Times New Roman" w:ascii="Times New Roman" w:hAnsi="Times New Roman" w:asciiTheme="majorBidi" w:cstheme="majorBidi" w:hAnsiTheme="majorBidi"/>
          <w:color w:val="1D2426"/>
          <w:sz w:val="24"/>
          <w:szCs w:val="24"/>
          <w:lang w:val="fr-FR"/>
        </w:rPr>
        <w:t xml:space="preserve"> [</w:t>
      </w:r>
      <w:r>
        <w:rPr>
          <w:rFonts w:cs="Times New Roman" w:ascii="Times New Roman" w:hAnsi="Times New Roman" w:asciiTheme="majorBidi" w:cstheme="majorBidi" w:hAnsiTheme="majorBidi"/>
          <w:i/>
          <w:iCs/>
          <w:color w:val="1D2426"/>
          <w:sz w:val="24"/>
          <w:szCs w:val="24"/>
          <w:lang w:val="fr-FR"/>
        </w:rPr>
        <w:t>Gandhi, L’insurgé : L’épopée de la marche du sel</w:t>
      </w:r>
      <w:r>
        <w:rPr>
          <w:rFonts w:cs="Times New Roman" w:ascii="Times New Roman" w:hAnsi="Times New Roman" w:asciiTheme="majorBidi" w:cstheme="majorBidi" w:hAnsiTheme="majorBidi"/>
          <w:color w:val="1D2426"/>
          <w:sz w:val="24"/>
          <w:szCs w:val="24"/>
          <w:lang w:val="fr-FR"/>
        </w:rPr>
        <w:t xml:space="preserve">], Préface de Bernard Clavel, Jean-Marie MULLER (Paris, Éditions Albin Michel, 1997, 289 p.), la traduction arabe parue aux Éditions </w:t>
      </w:r>
      <w:r>
        <w:rPr>
          <w:rFonts w:cs="Times New Roman" w:ascii="Times New Roman" w:hAnsi="Times New Roman" w:asciiTheme="majorBidi" w:cstheme="majorBidi" w:hAnsiTheme="majorBidi"/>
          <w:i/>
          <w:iCs/>
          <w:color w:val="1D2426"/>
          <w:sz w:val="24"/>
          <w:szCs w:val="24"/>
          <w:lang w:val="fr-FR"/>
        </w:rPr>
        <w:t>Maaber</w:t>
      </w:r>
      <w:r>
        <w:rPr>
          <w:rFonts w:cs="Times New Roman" w:ascii="Times New Roman" w:hAnsi="Times New Roman" w:asciiTheme="majorBidi" w:cstheme="majorBidi" w:hAnsiTheme="majorBidi"/>
          <w:color w:val="1D2426"/>
          <w:sz w:val="24"/>
          <w:szCs w:val="24"/>
          <w:lang w:val="fr-FR"/>
        </w:rPr>
        <w:t xml:space="preserve"> à Damas en 2011 (informations </w:t>
      </w:r>
      <w:hyperlink r:id="rId29">
        <w:r>
          <w:rPr>
            <w:rStyle w:val="InternetLink"/>
            <w:rFonts w:cs="Times New Roman" w:ascii="Times New Roman" w:hAnsi="Times New Roman" w:asciiTheme="majorBidi" w:cstheme="majorBidi" w:hAnsiTheme="majorBidi"/>
            <w:sz w:val="24"/>
            <w:szCs w:val="24"/>
            <w:lang w:val="fr-FR"/>
          </w:rPr>
          <w:t>en ligne</w:t>
        </w:r>
      </w:hyperlink>
      <w:r>
        <w:rPr>
          <w:rFonts w:cs="Times New Roman" w:ascii="Times New Roman" w:hAnsi="Times New Roman" w:asciiTheme="majorBidi" w:cstheme="majorBidi" w:hAnsiTheme="majorBidi"/>
          <w:color w:val="1D2426"/>
          <w:sz w:val="24"/>
          <w:szCs w:val="24"/>
          <w:lang w:val="fr-FR"/>
        </w:rPr>
        <w:t xml:space="preserve">), (traduction </w:t>
      </w:r>
      <w:hyperlink r:id="rId30">
        <w:r>
          <w:rPr>
            <w:rStyle w:val="InternetLink"/>
            <w:rFonts w:cs="Times New Roman" w:ascii="Times New Roman" w:hAnsi="Times New Roman" w:asciiTheme="majorBidi" w:cstheme="majorBidi" w:hAnsiTheme="majorBidi"/>
            <w:sz w:val="24"/>
            <w:szCs w:val="24"/>
            <w:lang w:val="fr-FR"/>
          </w:rPr>
          <w:t>en ligne en forme d’articles</w:t>
        </w:r>
      </w:hyperlink>
      <w:r>
        <w:rPr>
          <w:rFonts w:cs="Times New Roman" w:ascii="Times New Roman" w:hAnsi="Times New Roman" w:asciiTheme="majorBidi" w:cstheme="majorBidi" w:hAnsiTheme="majorBidi"/>
          <w:color w:val="1D2426"/>
          <w:sz w:val="24"/>
          <w:szCs w:val="24"/>
          <w:lang w:val="fr-FR"/>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spacing w:before="0" w:after="0"/>
        <w:contextualSpacing/>
        <w:jc w:val="both"/>
        <w:rPr>
          <w:rFonts w:ascii="Times New Roman" w:hAnsi="Times New Roman" w:cs="Times New Roman" w:asciiTheme="majorBidi" w:cstheme="majorBidi" w:hAnsiTheme="majorBidi"/>
          <w:b/>
          <w:b/>
          <w:bCs/>
        </w:rPr>
      </w:pPr>
      <w:r>
        <w:rPr>
          <w:rFonts w:cs="Times New Roman" w:cstheme="majorBidi"/>
          <w:b/>
          <w:bCs/>
        </w:rPr>
        <w:t>Ouvrages traduits (de l’arabe vers le français) non publiés :</w:t>
      </w:r>
    </w:p>
    <w:p>
      <w:pPr>
        <w:pStyle w:val="Normal"/>
        <w:numPr>
          <w:ilvl w:val="0"/>
          <w:numId w:val="9"/>
        </w:numPr>
        <w:spacing w:before="0" w:after="0"/>
        <w:contextualSpacing/>
        <w:jc w:val="both"/>
        <w:rPr>
          <w:rFonts w:ascii="Times New Roman" w:hAnsi="Times New Roman" w:cs="Times New Roman" w:asciiTheme="majorBidi" w:cstheme="majorBidi" w:hAnsiTheme="majorBidi"/>
        </w:rPr>
      </w:pPr>
      <w:r>
        <w:rPr>
          <w:rFonts w:cs="Times New Roman" w:cstheme="majorBidi"/>
          <w:i/>
          <w:iCs/>
        </w:rPr>
        <w:t xml:space="preserve">Ingénieur Docteur Osmane </w:t>
      </w:r>
      <w:r>
        <w:rPr>
          <w:rFonts w:cs="Times New Roman" w:cstheme="majorBidi"/>
          <w:i/>
          <w:iCs/>
          <w:smallCaps/>
        </w:rPr>
        <w:t>Aïdi</w:t>
      </w:r>
      <w:r>
        <w:rPr>
          <w:rFonts w:cs="Times New Roman" w:cstheme="majorBidi"/>
          <w:i/>
          <w:iCs/>
        </w:rPr>
        <w:t>, le pionnier du tourisme</w:t>
      </w:r>
      <w:r>
        <w:rPr>
          <w:rFonts w:cs="Times New Roman" w:cstheme="majorBidi"/>
        </w:rPr>
        <w:t xml:space="preserve">, [titre original : </w:t>
      </w:r>
      <w:r>
        <w:rPr>
          <w:rFonts w:cs="Times New Roman" w:cstheme="majorBidi"/>
          <w:i/>
          <w:iCs/>
        </w:rPr>
        <w:t xml:space="preserve">Al-muhandis ad-ductūr </w:t>
      </w:r>
      <w:r>
        <w:rPr>
          <w:rFonts w:cs="Times New Roman" w:cstheme="majorBidi"/>
          <w:i/>
          <w:iCs/>
          <w:color w:val="1D2426"/>
        </w:rPr>
        <w:t>ʿUthmān</w:t>
      </w:r>
      <w:r>
        <w:rPr>
          <w:rFonts w:cs="Times New Roman" w:cstheme="majorBidi"/>
          <w:i/>
          <w:iCs/>
        </w:rPr>
        <w:t xml:space="preserve"> Munīf al-</w:t>
      </w:r>
      <w:r>
        <w:rPr>
          <w:rFonts w:cs="Times New Roman" w:cstheme="majorBidi"/>
          <w:i/>
          <w:iCs/>
          <w:color w:val="1D2426"/>
        </w:rPr>
        <w:t>ʿĀ</w:t>
      </w:r>
      <w:r>
        <w:rPr>
          <w:rFonts w:cs="Times New Roman" w:cstheme="majorBidi"/>
          <w:i/>
          <w:iCs/>
        </w:rPr>
        <w:t>ʾidī. Rajul as-siyāḥa al-awwal</w:t>
      </w:r>
      <w:r>
        <w:rPr>
          <w:rFonts w:cs="Times New Roman" w:cstheme="majorBidi"/>
        </w:rPr>
        <w:t xml:space="preserve">] thèse universitaire préparée pour obtenir le doctorat en journalisme par </w:t>
      </w:r>
      <w:r>
        <w:rPr>
          <w:rFonts w:cs="Times New Roman" w:cstheme="majorBidi"/>
          <w:lang w:bidi="ar-AE"/>
        </w:rPr>
        <w:t xml:space="preserve">Nihāl Bahjat </w:t>
      </w:r>
      <w:r>
        <w:rPr>
          <w:rFonts w:cs="Times New Roman" w:cstheme="majorBidi"/>
          <w:smallCaps/>
        </w:rPr>
        <w:t>Ṣ</w:t>
      </w:r>
      <w:r>
        <w:rPr>
          <w:rFonts w:cs="Times New Roman" w:cstheme="majorBidi"/>
          <w:smallCaps/>
          <w:lang w:bidi="ar-AE"/>
        </w:rPr>
        <w:t>idqī</w:t>
      </w:r>
      <w:r>
        <w:rPr>
          <w:rFonts w:cs="Times New Roman" w:cstheme="majorBidi"/>
        </w:rPr>
        <w:t>, 2008.</w:t>
      </w:r>
    </w:p>
    <w:p>
      <w:pPr>
        <w:pStyle w:val="Normal"/>
        <w:numPr>
          <w:ilvl w:val="0"/>
          <w:numId w:val="9"/>
        </w:numPr>
        <w:spacing w:before="0" w:after="0"/>
        <w:contextualSpacing/>
        <w:jc w:val="both"/>
        <w:rPr>
          <w:rFonts w:ascii="Times New Roman" w:hAnsi="Times New Roman" w:cs="Times New Roman" w:asciiTheme="majorBidi" w:cstheme="majorBidi" w:hAnsiTheme="majorBidi"/>
        </w:rPr>
      </w:pPr>
      <w:r>
        <w:rPr>
          <w:rFonts w:cs="Times New Roman" w:cstheme="majorBidi"/>
          <w:i/>
          <w:iCs/>
        </w:rPr>
        <w:t xml:space="preserve">Ahmad Mounif </w:t>
      </w:r>
      <w:r>
        <w:rPr>
          <w:rFonts w:cs="Times New Roman" w:cstheme="majorBidi"/>
          <w:i/>
          <w:iCs/>
          <w:smallCaps/>
        </w:rPr>
        <w:t>Aïdi</w:t>
      </w:r>
      <w:r>
        <w:rPr>
          <w:rFonts w:cs="Times New Roman" w:cstheme="majorBidi"/>
        </w:rPr>
        <w:t>, par ʿ</w:t>
      </w:r>
      <w:r>
        <w:rPr>
          <w:rFonts w:cs="Times New Roman" w:cstheme="majorBidi"/>
          <w:lang w:bidi="ar-AE"/>
        </w:rPr>
        <w:t xml:space="preserve">Izzat </w:t>
      </w:r>
      <w:r>
        <w:rPr>
          <w:rFonts w:cs="Times New Roman" w:cstheme="majorBidi"/>
          <w:smallCaps/>
          <w:lang w:bidi="ar-AE"/>
        </w:rPr>
        <w:t>Mraydin</w:t>
      </w:r>
      <w:r>
        <w:rPr>
          <w:rFonts w:cs="Times New Roman" w:cstheme="majorBidi"/>
        </w:rPr>
        <w:t xml:space="preserve">, [titre original : </w:t>
      </w:r>
      <w:r>
        <w:rPr>
          <w:rFonts w:cs="Times New Roman" w:cstheme="majorBidi"/>
          <w:i/>
          <w:iCs/>
        </w:rPr>
        <w:t>Al-ʾustādh ad-ductūr Aḥmad Munīf al-</w:t>
      </w:r>
      <w:r>
        <w:rPr>
          <w:rFonts w:cs="Times New Roman" w:cstheme="majorBidi"/>
          <w:i/>
          <w:iCs/>
          <w:color w:val="1D2426"/>
        </w:rPr>
        <w:t>ʿĀ</w:t>
      </w:r>
      <w:r>
        <w:rPr>
          <w:rFonts w:cs="Times New Roman" w:cstheme="majorBidi"/>
          <w:i/>
          <w:iCs/>
        </w:rPr>
        <w:t>ʾidī</w:t>
      </w:r>
      <w:r>
        <w:rPr>
          <w:rFonts w:cs="Times New Roman" w:cstheme="majorBidi"/>
        </w:rPr>
        <w:t xml:space="preserve">] Presses Alif Bāʾ al-Adīb, Damas, 1996.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Articles traduits et publiés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 xml:space="preserve">1. « Le rôle de la femme dans la société de Palmyre (de l’arabe vers le français), par Bachīr ZUHDĪ publié dans le livre </w:t>
      </w:r>
      <w:r>
        <w:rPr>
          <w:rFonts w:cs="Times New Roman" w:cstheme="majorBidi"/>
          <w:i/>
          <w:iCs/>
          <w:color w:val="1D2426"/>
        </w:rPr>
        <w:t>Moi, Zénobie Reine de Palmyre</w:t>
      </w:r>
      <w:r>
        <w:rPr>
          <w:rFonts w:cs="Times New Roman" w:cstheme="majorBidi"/>
          <w:color w:val="1D2426"/>
        </w:rPr>
        <w:t>, Centre Culturel de Panthéon, Paris 2001, page 111 (</w:t>
      </w:r>
      <w:hyperlink r:id="rId31">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 « </w:t>
      </w:r>
      <w:r>
        <w:rPr>
          <w:rFonts w:cs="Times New Roman" w:cstheme="majorBidi"/>
          <w:i/>
          <w:iCs/>
          <w:color w:val="1D2426"/>
        </w:rPr>
        <w:t>Naḥwa naẓaryya lāhūtyya li-r-rūḥānyya</w:t>
      </w:r>
      <w:r>
        <w:rPr>
          <w:rFonts w:cs="Times New Roman" w:cstheme="majorBidi"/>
          <w:color w:val="1D2426"/>
        </w:rPr>
        <w:t> » [« </w:t>
      </w:r>
      <w:r>
        <w:rPr>
          <w:rFonts w:cs="Times New Roman" w:cstheme="majorBidi"/>
          <w:i/>
          <w:iCs/>
          <w:color w:val="1D2426"/>
        </w:rPr>
        <w:t>Vers une théologie de la</w:t>
      </w:r>
      <w:r>
        <w:rPr>
          <w:rFonts w:eastAsia="MS Mincho" w:cs="Times New Roman" w:cstheme="majorBidi"/>
          <w:i/>
          <w:iCs/>
          <w:color w:val="1D2426"/>
        </w:rPr>
        <w:t xml:space="preserve"> </w:t>
      </w:r>
      <w:r>
        <w:rPr>
          <w:rFonts w:cs="Times New Roman" w:cstheme="majorBidi"/>
          <w:i/>
          <w:iCs/>
          <w:color w:val="1D2426"/>
        </w:rPr>
        <w:t>spiritualité</w:t>
      </w:r>
      <w:r>
        <w:rPr>
          <w:rFonts w:cs="Times New Roman" w:cstheme="majorBidi"/>
          <w:color w:val="1D2426"/>
        </w:rPr>
        <w:t xml:space="preserve"> »] (du français vers l’arabe), par Stéphane VALTER webzine </w:t>
      </w:r>
      <w:r>
        <w:rPr>
          <w:rFonts w:cs="Times New Roman" w:cstheme="majorBidi"/>
          <w:i/>
          <w:iCs/>
          <w:color w:val="1D2426"/>
        </w:rPr>
        <w:t>Maaber</w:t>
      </w:r>
      <w:r>
        <w:rPr>
          <w:rFonts w:cs="Times New Roman" w:cstheme="majorBidi"/>
          <w:color w:val="1D2426"/>
        </w:rPr>
        <w:t>, juin 2005 (</w:t>
      </w:r>
      <w:hyperlink r:id="rId32">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lang w:val="en-US"/>
        </w:rPr>
        <w:t>3. « </w:t>
      </w:r>
      <w:r>
        <w:rPr>
          <w:rFonts w:cs="Times New Roman" w:cstheme="majorBidi"/>
          <w:i/>
          <w:iCs/>
          <w:color w:val="1D2426"/>
          <w:lang w:val="en-US"/>
        </w:rPr>
        <w:t xml:space="preserve">Alf ʿām min at-tārīkh. </w:t>
      </w:r>
      <w:r>
        <w:rPr>
          <w:rFonts w:cs="Times New Roman" w:cstheme="majorBidi"/>
          <w:i/>
          <w:iCs/>
          <w:color w:val="1D2426"/>
        </w:rPr>
        <w:t>Tārīkh Sūryya (Bilād ash-Shām)</w:t>
      </w:r>
      <w:r>
        <w:rPr>
          <w:rFonts w:cs="Times New Roman" w:cstheme="majorBidi"/>
          <w:color w:val="1D2426"/>
        </w:rPr>
        <w:t> » [« </w:t>
      </w:r>
      <w:r>
        <w:rPr>
          <w:rFonts w:cs="Times New Roman" w:cstheme="majorBidi"/>
          <w:i/>
          <w:iCs/>
          <w:color w:val="1D2426"/>
        </w:rPr>
        <w:t>Mille ans de</w:t>
      </w:r>
      <w:r>
        <w:rPr>
          <w:rFonts w:eastAsia="MS Mincho" w:cs="Times New Roman" w:cstheme="majorBidi"/>
          <w:i/>
          <w:iCs/>
          <w:color w:val="1D2426"/>
        </w:rPr>
        <w:t xml:space="preserve"> </w:t>
      </w:r>
      <w:r>
        <w:rPr>
          <w:rFonts w:cs="Times New Roman" w:cstheme="majorBidi"/>
          <w:i/>
          <w:iCs/>
          <w:color w:val="1D2426"/>
        </w:rPr>
        <w:t>l’histoire. Histoire de la Syrie (Bilād al-Chām)</w:t>
      </w:r>
      <w:r>
        <w:rPr>
          <w:rFonts w:cs="Times New Roman" w:cstheme="majorBidi"/>
          <w:color w:val="1D2426"/>
        </w:rPr>
        <w:t xml:space="preserve"> »], 5 articles (du français vers l’arabe), par Samīr ʿANḤŪRĪ, webzine </w:t>
      </w:r>
      <w:r>
        <w:rPr>
          <w:rFonts w:cs="Times New Roman" w:cstheme="majorBidi"/>
          <w:i/>
          <w:iCs/>
          <w:color w:val="1D2426"/>
        </w:rPr>
        <w:t>Maaber</w:t>
      </w:r>
      <w:r>
        <w:rPr>
          <w:rFonts w:cs="Times New Roman" w:cstheme="majorBidi"/>
          <w:color w:val="1D2426"/>
        </w:rPr>
        <w:t xml:space="preserve">, janvier et juin 2006, juillet et novembre 2008, février 2009 (en ligne : </w:t>
      </w:r>
      <w:hyperlink r:id="rId33">
        <w:r>
          <w:rPr>
            <w:rStyle w:val="InternetLink"/>
            <w:rFonts w:cs="Times New Roman" w:cstheme="majorBidi"/>
          </w:rPr>
          <w:t>chapitre 1</w:t>
        </w:r>
      </w:hyperlink>
      <w:r>
        <w:rPr>
          <w:rFonts w:cs="Times New Roman" w:cstheme="majorBidi"/>
          <w:color w:val="1D2426"/>
        </w:rPr>
        <w:t xml:space="preserve"> ; </w:t>
      </w:r>
      <w:hyperlink r:id="rId34">
        <w:r>
          <w:rPr>
            <w:rStyle w:val="InternetLink"/>
            <w:rFonts w:cs="Times New Roman" w:cstheme="majorBidi"/>
          </w:rPr>
          <w:t>chapitre 2</w:t>
        </w:r>
      </w:hyperlink>
      <w:r>
        <w:rPr>
          <w:rFonts w:cs="Times New Roman" w:cstheme="majorBidi"/>
          <w:color w:val="1D2426"/>
        </w:rPr>
        <w:t xml:space="preserve"> ; </w:t>
      </w:r>
      <w:hyperlink r:id="rId35">
        <w:r>
          <w:rPr>
            <w:rStyle w:val="InternetLink"/>
            <w:rFonts w:cs="Times New Roman" w:cstheme="majorBidi"/>
          </w:rPr>
          <w:t>chapitre 3</w:t>
        </w:r>
      </w:hyperlink>
      <w:r>
        <w:rPr>
          <w:rFonts w:cs="Times New Roman" w:cstheme="majorBidi"/>
          <w:color w:val="1D2426"/>
        </w:rPr>
        <w:t xml:space="preserve"> ; </w:t>
      </w:r>
      <w:hyperlink r:id="rId36">
        <w:r>
          <w:rPr>
            <w:rStyle w:val="InternetLink"/>
            <w:rFonts w:cs="Times New Roman" w:cstheme="majorBidi"/>
          </w:rPr>
          <w:t>chapitre 4</w:t>
        </w:r>
      </w:hyperlink>
      <w:r>
        <w:rPr>
          <w:rFonts w:cs="Times New Roman" w:cstheme="majorBidi"/>
          <w:color w:val="1D2426"/>
        </w:rPr>
        <w:t xml:space="preserve"> ; </w:t>
      </w:r>
      <w:hyperlink r:id="rId37">
        <w:r>
          <w:rPr>
            <w:rStyle w:val="InternetLink"/>
            <w:rFonts w:cs="Times New Roman" w:cstheme="majorBidi"/>
          </w:rPr>
          <w:t>chapitre 5</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4. « </w:t>
      </w:r>
      <w:r>
        <w:rPr>
          <w:rFonts w:cs="Times New Roman" w:cstheme="majorBidi"/>
          <w:i/>
          <w:iCs/>
          <w:color w:val="1D2426"/>
        </w:rPr>
        <w:t>Al-muʿjiza al-ʿarabyya : Mā yadīnu bihi al-Gharb li-sh-Sharq</w:t>
      </w:r>
      <w:r>
        <w:rPr>
          <w:rFonts w:cs="Times New Roman" w:cstheme="majorBidi"/>
          <w:color w:val="1D2426"/>
        </w:rPr>
        <w:t xml:space="preserve"> » [« Le miracle arabe : Ce que l’Occident doit à l’Orient »], par Paul BALTA (du français vers l’arabe), revue </w:t>
      </w:r>
      <w:r>
        <w:rPr>
          <w:rFonts w:cs="Times New Roman" w:cstheme="majorBidi"/>
          <w:i/>
          <w:iCs/>
          <w:color w:val="1D2426"/>
        </w:rPr>
        <w:t>Ugarit</w:t>
      </w:r>
      <w:r>
        <w:rPr>
          <w:rFonts w:cs="Times New Roman" w:cstheme="majorBidi"/>
          <w:color w:val="1D2426"/>
        </w:rPr>
        <w:t xml:space="preserve">, Paris, hiver 2006, 3ème année, numéro 7, page 24, le texte est également publié au webzine </w:t>
      </w:r>
      <w:r>
        <w:rPr>
          <w:rFonts w:cs="Times New Roman" w:cstheme="majorBidi"/>
          <w:i/>
          <w:iCs/>
          <w:color w:val="1D2426"/>
        </w:rPr>
        <w:t>Maaber</w:t>
      </w:r>
      <w:r>
        <w:rPr>
          <w:rFonts w:cs="Times New Roman" w:cstheme="majorBidi"/>
          <w:color w:val="1D2426"/>
        </w:rPr>
        <w:t>, mai 2009 (</w:t>
      </w:r>
      <w:hyperlink r:id="rId38">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5. « </w:t>
      </w:r>
      <w:r>
        <w:rPr>
          <w:rFonts w:cs="Times New Roman" w:cstheme="majorBidi"/>
          <w:i/>
          <w:iCs/>
          <w:color w:val="1D2426"/>
        </w:rPr>
        <w:t>Rumūz māsūnyya fī qalb ʿilm an-nafs al-yūnghī</w:t>
      </w:r>
      <w:r>
        <w:rPr>
          <w:rFonts w:cs="Times New Roman" w:cstheme="majorBidi"/>
          <w:color w:val="1D2426"/>
        </w:rPr>
        <w:t> » [« </w:t>
      </w:r>
      <w:r>
        <w:rPr>
          <w:rFonts w:cs="Times New Roman" w:cstheme="majorBidi"/>
          <w:i/>
          <w:iCs/>
          <w:color w:val="1D2426"/>
        </w:rPr>
        <w:t>Des symboles</w:t>
      </w:r>
      <w:r>
        <w:rPr>
          <w:rFonts w:eastAsia="MS Mincho" w:cs="Times New Roman" w:cstheme="majorBidi"/>
          <w:i/>
          <w:iCs/>
          <w:color w:val="1D2426"/>
        </w:rPr>
        <w:t xml:space="preserve"> </w:t>
      </w:r>
      <w:r>
        <w:rPr>
          <w:rFonts w:cs="Times New Roman" w:cstheme="majorBidi"/>
          <w:i/>
          <w:iCs/>
          <w:color w:val="1D2426"/>
        </w:rPr>
        <w:t>maçonniques au cœur de la psychologie jungienne</w:t>
      </w:r>
      <w:r>
        <w:rPr>
          <w:rFonts w:cs="Times New Roman" w:cstheme="majorBidi"/>
          <w:color w:val="1D2426"/>
        </w:rPr>
        <w:t xml:space="preserve"> »], Conférence prononcée dans la Loge suisse </w:t>
      </w:r>
      <w:r>
        <w:rPr>
          <w:rFonts w:cs="Times New Roman" w:cstheme="majorBidi"/>
          <w:i/>
          <w:iCs/>
          <w:color w:val="1D2426"/>
        </w:rPr>
        <w:t>Alpina</w:t>
      </w:r>
      <w:r>
        <w:rPr>
          <w:rFonts w:cs="Times New Roman" w:cstheme="majorBidi"/>
          <w:color w:val="1D2426"/>
        </w:rPr>
        <w:t xml:space="preserve">, auteur anonyme, (du français vers l’arabe), webzine </w:t>
      </w:r>
      <w:r>
        <w:rPr>
          <w:rFonts w:cs="Times New Roman" w:cstheme="majorBidi"/>
          <w:i/>
          <w:iCs/>
          <w:color w:val="1D2426"/>
        </w:rPr>
        <w:t>Maaber</w:t>
      </w:r>
      <w:r>
        <w:rPr>
          <w:rFonts w:cs="Times New Roman" w:cstheme="majorBidi"/>
          <w:color w:val="1D2426"/>
        </w:rPr>
        <w:t>, décembre 2008 (</w:t>
      </w:r>
      <w:hyperlink r:id="rId39">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6. « </w:t>
      </w:r>
      <w:r>
        <w:rPr>
          <w:rFonts w:cs="Times New Roman" w:cstheme="majorBidi"/>
          <w:i/>
          <w:iCs/>
          <w:color w:val="1D2426"/>
        </w:rPr>
        <w:t>Bi-shaʾn al-ḥarb ʿalā ghazza : lysa al-ʿunf ḥatmyya, wa lākin</w:t>
      </w:r>
      <w:r>
        <w:rPr>
          <w:rFonts w:cs="Times New Roman" w:cstheme="majorBidi"/>
          <w:color w:val="1D2426"/>
        </w:rPr>
        <w:t>… » [« </w:t>
      </w:r>
      <w:r>
        <w:rPr>
          <w:rFonts w:cs="Times New Roman" w:cstheme="majorBidi"/>
          <w:i/>
          <w:iCs/>
          <w:color w:val="1D2426"/>
        </w:rPr>
        <w:t>À</w:t>
      </w:r>
      <w:r>
        <w:rPr>
          <w:rFonts w:eastAsia="MS Mincho" w:cs="Times New Roman" w:cstheme="majorBidi"/>
          <w:i/>
          <w:iCs/>
          <w:color w:val="1D2426"/>
        </w:rPr>
        <w:t xml:space="preserve"> </w:t>
      </w:r>
      <w:r>
        <w:rPr>
          <w:rFonts w:cs="Times New Roman" w:cstheme="majorBidi"/>
          <w:i/>
          <w:iCs/>
          <w:color w:val="1D2426"/>
        </w:rPr>
        <w:t>propos de la guerre de Gaza : La violence n’est pas une fatalité, mais</w:t>
      </w:r>
      <w:r>
        <w:rPr>
          <w:rFonts w:cs="Times New Roman" w:cstheme="majorBidi"/>
          <w:color w:val="1D2426"/>
        </w:rPr>
        <w:t xml:space="preserve">… »], par Jean-Marie MULLER, (du français vers l’arabe), webzine </w:t>
      </w:r>
      <w:r>
        <w:rPr>
          <w:rFonts w:cs="Times New Roman" w:cstheme="majorBidi"/>
          <w:i/>
          <w:iCs/>
          <w:color w:val="1D2426"/>
        </w:rPr>
        <w:t>Maaber</w:t>
      </w:r>
      <w:r>
        <w:rPr>
          <w:rFonts w:cs="Times New Roman" w:cstheme="majorBidi"/>
          <w:color w:val="1D2426"/>
        </w:rPr>
        <w:t>, mars 2009 (</w:t>
      </w:r>
      <w:hyperlink r:id="rId40">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7. « </w:t>
      </w:r>
      <w:r>
        <w:rPr>
          <w:rFonts w:cs="Times New Roman" w:cstheme="majorBidi"/>
          <w:i/>
          <w:iCs/>
          <w:color w:val="1D2426"/>
        </w:rPr>
        <w:t>Zyāra li-Jawdat Saʿīd</w:t>
      </w:r>
      <w:r>
        <w:rPr>
          <w:rFonts w:cs="Times New Roman" w:cstheme="majorBidi"/>
          <w:color w:val="1D2426"/>
        </w:rPr>
        <w:t> » [« </w:t>
      </w:r>
      <w:r>
        <w:rPr>
          <w:rFonts w:cs="Times New Roman" w:cstheme="majorBidi"/>
          <w:i/>
          <w:iCs/>
          <w:color w:val="1D2426"/>
        </w:rPr>
        <w:t>Visite à Jawdat Saïd</w:t>
      </w:r>
      <w:r>
        <w:rPr>
          <w:rFonts w:cs="Times New Roman" w:cstheme="majorBidi"/>
          <w:color w:val="1D2426"/>
        </w:rPr>
        <w:t xml:space="preserve"> »], par Jean-Marie MULLER, (du français vers l’arabe) webzine </w:t>
      </w:r>
      <w:r>
        <w:rPr>
          <w:rFonts w:cs="Times New Roman" w:cstheme="majorBidi"/>
          <w:i/>
          <w:iCs/>
          <w:color w:val="1D2426"/>
        </w:rPr>
        <w:t>Maaber</w:t>
      </w:r>
      <w:r>
        <w:rPr>
          <w:rFonts w:cs="Times New Roman" w:cstheme="majorBidi"/>
          <w:color w:val="1D2426"/>
        </w:rPr>
        <w:t>, avril 2009 (</w:t>
      </w:r>
      <w:hyperlink r:id="rId41">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8. « </w:t>
      </w:r>
      <w:r>
        <w:rPr>
          <w:rFonts w:cs="Times New Roman" w:cstheme="majorBidi"/>
          <w:i/>
          <w:iCs/>
          <w:color w:val="1D2426"/>
        </w:rPr>
        <w:t>Al-ilyādha aw qaṣidat al-quwwa</w:t>
      </w:r>
      <w:r>
        <w:rPr>
          <w:rFonts w:cs="Times New Roman" w:cstheme="majorBidi"/>
          <w:color w:val="1D2426"/>
        </w:rPr>
        <w:t> » [« </w:t>
      </w:r>
      <w:r>
        <w:rPr>
          <w:rFonts w:cs="Times New Roman" w:cstheme="majorBidi"/>
          <w:i/>
          <w:iCs/>
          <w:color w:val="1D2426"/>
        </w:rPr>
        <w:t>L’Iliade ou le poème de la force</w:t>
      </w:r>
      <w:r>
        <w:rPr>
          <w:rFonts w:cs="Times New Roman" w:cstheme="majorBidi"/>
          <w:color w:val="1D2426"/>
        </w:rPr>
        <w:t xml:space="preserve"> »] (du français vers l’arabe), par Simone WEIL, webzine </w:t>
      </w:r>
      <w:r>
        <w:rPr>
          <w:rFonts w:cs="Times New Roman" w:cstheme="majorBidi"/>
          <w:i/>
          <w:iCs/>
          <w:color w:val="1D2426"/>
        </w:rPr>
        <w:t>Maaber</w:t>
      </w:r>
      <w:r>
        <w:rPr>
          <w:rFonts w:cs="Times New Roman" w:cstheme="majorBidi"/>
          <w:color w:val="1D2426"/>
        </w:rPr>
        <w:t>, mars 2009 (</w:t>
      </w:r>
      <w:hyperlink r:id="rId42">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9. « </w:t>
      </w:r>
      <w:r>
        <w:rPr>
          <w:rFonts w:cs="Times New Roman" w:cstheme="majorBidi"/>
          <w:i/>
          <w:iCs/>
          <w:color w:val="1D2426"/>
        </w:rPr>
        <w:t>Risāla ilā rajul dīn</w:t>
      </w:r>
      <w:r>
        <w:rPr>
          <w:rFonts w:cs="Times New Roman" w:cstheme="majorBidi"/>
          <w:color w:val="1D2426"/>
        </w:rPr>
        <w:t> » [« </w:t>
      </w:r>
      <w:r>
        <w:rPr>
          <w:rFonts w:cs="Times New Roman" w:cstheme="majorBidi"/>
          <w:i/>
          <w:iCs/>
          <w:color w:val="1D2426"/>
        </w:rPr>
        <w:t>Lettre à un religieux</w:t>
      </w:r>
      <w:r>
        <w:rPr>
          <w:rFonts w:cs="Times New Roman" w:cstheme="majorBidi"/>
          <w:color w:val="1D2426"/>
        </w:rPr>
        <w:t xml:space="preserve"> »] (du français vers l’arabe), par Simone Weil, webzine </w:t>
      </w:r>
      <w:r>
        <w:rPr>
          <w:rFonts w:cs="Times New Roman" w:cstheme="majorBidi"/>
          <w:i/>
          <w:iCs/>
          <w:color w:val="1D2426"/>
        </w:rPr>
        <w:t>Maaber</w:t>
      </w:r>
      <w:r>
        <w:rPr>
          <w:rFonts w:cs="Times New Roman" w:cstheme="majorBidi"/>
          <w:color w:val="1D2426"/>
        </w:rPr>
        <w:t>, décembre 2009 (</w:t>
      </w:r>
      <w:hyperlink r:id="rId43">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10. « </w:t>
      </w:r>
      <w:r>
        <w:rPr>
          <w:rFonts w:cs="Times New Roman" w:cstheme="majorBidi"/>
          <w:i/>
          <w:iCs/>
          <w:color w:val="1D2426"/>
        </w:rPr>
        <w:t>Al-khibra maʿa Allāh – Ḥubb Allāh wa al-balāʾ</w:t>
      </w:r>
      <w:r>
        <w:rPr>
          <w:rFonts w:cs="Times New Roman" w:cstheme="majorBidi"/>
          <w:color w:val="1D2426"/>
        </w:rPr>
        <w:t> » [« </w:t>
      </w:r>
      <w:r>
        <w:rPr>
          <w:rFonts w:cs="Times New Roman" w:cstheme="majorBidi"/>
          <w:i/>
          <w:iCs/>
          <w:color w:val="1D2426"/>
        </w:rPr>
        <w:t>L’expérience de Dieu –</w:t>
      </w:r>
      <w:r>
        <w:rPr>
          <w:rFonts w:eastAsia="MS Mincho" w:cs="MS Mincho" w:ascii="MS Mincho" w:hAnsi="MS Mincho"/>
          <w:i/>
          <w:iCs/>
          <w:color w:val="1D2426"/>
        </w:rPr>
        <w:t> </w:t>
      </w:r>
      <w:r>
        <w:rPr>
          <w:rFonts w:cs="Times New Roman" w:cstheme="majorBidi"/>
          <w:i/>
          <w:iCs/>
          <w:color w:val="1D2426"/>
        </w:rPr>
        <w:t>L’amour de Dieu et le Malheur</w:t>
      </w:r>
      <w:r>
        <w:rPr>
          <w:rFonts w:cs="Times New Roman" w:cstheme="majorBidi"/>
          <w:color w:val="1D2426"/>
        </w:rPr>
        <w:t xml:space="preserve"> »] (du français vers l’arabe), par Simone WEIL, webzine </w:t>
      </w:r>
      <w:r>
        <w:rPr>
          <w:rFonts w:cs="Times New Roman" w:cstheme="majorBidi"/>
          <w:i/>
          <w:iCs/>
          <w:color w:val="1D2426"/>
        </w:rPr>
        <w:t>Maaber</w:t>
      </w:r>
      <w:r>
        <w:rPr>
          <w:rFonts w:cs="Times New Roman" w:cstheme="majorBidi"/>
          <w:color w:val="1D2426"/>
        </w:rPr>
        <w:t>, juin 2009 (</w:t>
      </w:r>
      <w:hyperlink r:id="rId44">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11. « </w:t>
      </w:r>
      <w:r>
        <w:rPr>
          <w:rFonts w:cs="Times New Roman" w:cstheme="majorBidi"/>
          <w:i/>
          <w:iCs/>
          <w:color w:val="1D2426"/>
        </w:rPr>
        <w:t>Al-intimāʾāt al-mutaʿaddida ʿinda Amīn Maʿlūf</w:t>
      </w:r>
      <w:r>
        <w:rPr>
          <w:rFonts w:cs="Times New Roman" w:cstheme="majorBidi"/>
          <w:color w:val="1D2426"/>
        </w:rPr>
        <w:t> » [« </w:t>
      </w:r>
      <w:r>
        <w:rPr>
          <w:rFonts w:cs="Times New Roman" w:cstheme="majorBidi"/>
          <w:i/>
          <w:iCs/>
          <w:color w:val="1D2426"/>
        </w:rPr>
        <w:t>Les appartenances</w:t>
      </w:r>
      <w:r>
        <w:rPr>
          <w:rFonts w:eastAsia="MS Mincho" w:cs="Times New Roman" w:cstheme="majorBidi"/>
          <w:i/>
          <w:iCs/>
          <w:color w:val="1D2426"/>
        </w:rPr>
        <w:t xml:space="preserve"> </w:t>
      </w:r>
      <w:r>
        <w:rPr>
          <w:rFonts w:cs="Times New Roman" w:cstheme="majorBidi"/>
          <w:i/>
          <w:iCs/>
          <w:color w:val="1D2426"/>
        </w:rPr>
        <w:t>multiples chez Amin Maalouf</w:t>
      </w:r>
      <w:r>
        <w:rPr>
          <w:rFonts w:cs="Times New Roman" w:cstheme="majorBidi"/>
          <w:color w:val="1D2426"/>
        </w:rPr>
        <w:t xml:space="preserve"> »] (du français vers l’arabe), Evelyne ARGAUD (Inalco, Paris), webzine </w:t>
      </w:r>
      <w:r>
        <w:rPr>
          <w:rFonts w:cs="Times New Roman" w:cstheme="majorBidi"/>
          <w:i/>
          <w:iCs/>
          <w:color w:val="1D2426"/>
        </w:rPr>
        <w:t>Maaber</w:t>
      </w:r>
      <w:r>
        <w:rPr>
          <w:rFonts w:cs="Times New Roman" w:cstheme="majorBidi"/>
          <w:color w:val="1D2426"/>
        </w:rPr>
        <w:t>, juillet 2009 (</w:t>
      </w:r>
      <w:hyperlink r:id="rId45">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12. « </w:t>
      </w:r>
      <w:r>
        <w:rPr>
          <w:rFonts w:cs="Times New Roman" w:cstheme="majorBidi"/>
          <w:i/>
          <w:iCs/>
          <w:color w:val="1D2426"/>
        </w:rPr>
        <w:t>Shahāda fī Akram Anṭākī</w:t>
      </w:r>
      <w:r>
        <w:rPr>
          <w:rFonts w:cs="Times New Roman" w:cstheme="majorBidi"/>
          <w:color w:val="1D2426"/>
        </w:rPr>
        <w:t> » [« </w:t>
      </w:r>
      <w:r>
        <w:rPr>
          <w:rFonts w:cs="Times New Roman" w:cstheme="majorBidi"/>
          <w:i/>
          <w:iCs/>
          <w:color w:val="1D2426"/>
        </w:rPr>
        <w:t>Témoignage de Jean-Marie MULLER à propos</w:t>
      </w:r>
      <w:r>
        <w:rPr>
          <w:rFonts w:eastAsia="MS Mincho" w:cs="Times New Roman" w:cstheme="majorBidi"/>
          <w:i/>
          <w:iCs/>
          <w:color w:val="1D2426"/>
        </w:rPr>
        <w:t xml:space="preserve"> </w:t>
      </w:r>
      <w:r>
        <w:rPr>
          <w:rFonts w:cs="Times New Roman" w:cstheme="majorBidi"/>
          <w:i/>
          <w:iCs/>
          <w:color w:val="1D2426"/>
        </w:rPr>
        <w:t>de Akram Anṭākī</w:t>
      </w:r>
      <w:r>
        <w:rPr>
          <w:rFonts w:cs="Times New Roman" w:cstheme="majorBidi"/>
          <w:color w:val="1D2426"/>
        </w:rPr>
        <w:t xml:space="preserve"> »] (du français vers l’arabe), Jean-Marie MULLER, </w:t>
      </w:r>
      <w:r>
        <w:rPr>
          <w:rFonts w:cs="Times New Roman" w:cstheme="majorBidi"/>
          <w:i/>
          <w:iCs/>
          <w:color w:val="1D2426"/>
        </w:rPr>
        <w:t>Maaber</w:t>
      </w:r>
      <w:r>
        <w:rPr>
          <w:rFonts w:cs="Times New Roman" w:cstheme="majorBidi"/>
          <w:color w:val="1D2426"/>
        </w:rPr>
        <w:t>, mai 2013 (</w:t>
      </w:r>
      <w:hyperlink r:id="rId46">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13. « </w:t>
      </w:r>
      <w:r>
        <w:rPr>
          <w:rFonts w:cs="Times New Roman" w:cstheme="majorBidi"/>
          <w:i/>
          <w:iCs/>
          <w:color w:val="1D2426"/>
        </w:rPr>
        <w:t xml:space="preserve">Pierre Rondot, muʾallif kitāb </w:t>
      </w:r>
      <w:r>
        <w:rPr>
          <w:rFonts w:cs="Times New Roman" w:cstheme="majorBidi"/>
          <w:color w:val="1D2426"/>
        </w:rPr>
        <w:t xml:space="preserve">"Akrād Sūryya" » [« Pierre Rondot, auteur du livre </w:t>
      </w:r>
      <w:r>
        <w:rPr>
          <w:rFonts w:cs="Times New Roman" w:cstheme="majorBidi"/>
          <w:i/>
          <w:iCs/>
          <w:color w:val="1D2426"/>
        </w:rPr>
        <w:t>Les kurdes de Syrie</w:t>
      </w:r>
      <w:r>
        <w:rPr>
          <w:rFonts w:cs="Times New Roman" w:cstheme="majorBidi"/>
          <w:color w:val="1D2426"/>
        </w:rPr>
        <w:t> »], Medarat Kurd, 16/03/2013 (</w:t>
      </w:r>
      <w:hyperlink r:id="rId47">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14. « Roger Lescot », Medarat Kurd, 22/07/2013 (</w:t>
      </w:r>
      <w:hyperlink r:id="rId48">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15. « </w:t>
      </w:r>
      <w:r>
        <w:rPr>
          <w:rFonts w:cs="Times New Roman" w:cstheme="majorBidi"/>
          <w:i/>
          <w:iCs/>
          <w:color w:val="1D2426"/>
        </w:rPr>
        <w:t>Al-yarsānyya</w:t>
      </w:r>
      <w:r>
        <w:rPr>
          <w:rFonts w:cs="Times New Roman" w:cstheme="majorBidi"/>
          <w:color w:val="1D2426"/>
        </w:rPr>
        <w:t> » [« </w:t>
      </w:r>
      <w:r>
        <w:rPr>
          <w:rFonts w:cs="Times New Roman" w:cstheme="majorBidi"/>
          <w:i/>
          <w:iCs/>
          <w:color w:val="1D2426"/>
        </w:rPr>
        <w:t>Le yarsanisme</w:t>
      </w:r>
      <w:r>
        <w:rPr>
          <w:rFonts w:cs="Times New Roman" w:cstheme="majorBidi"/>
          <w:color w:val="1D2426"/>
        </w:rPr>
        <w:t> »] (du français vers l’arabe), Ali Akbar MORADI, Medarat Kurd, 30/12/2013 (</w:t>
      </w:r>
      <w:hyperlink r:id="rId49">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16. « </w:t>
      </w:r>
      <w:r>
        <w:rPr>
          <w:rFonts w:cs="Times New Roman" w:cstheme="majorBidi"/>
          <w:i/>
          <w:iCs/>
          <w:color w:val="1D2426"/>
        </w:rPr>
        <w:t>Bi-shaʾn maʾsāt Charlie Hebdo</w:t>
      </w:r>
      <w:r>
        <w:rPr>
          <w:rFonts w:cs="Times New Roman" w:cstheme="majorBidi"/>
          <w:color w:val="1D2426"/>
        </w:rPr>
        <w:t> » [« </w:t>
      </w:r>
      <w:r>
        <w:rPr>
          <w:rFonts w:cs="Times New Roman" w:cstheme="majorBidi"/>
          <w:i/>
          <w:iCs/>
          <w:color w:val="1D2426"/>
        </w:rPr>
        <w:t>Face à la tragédie de Charlie Hebdo</w:t>
      </w:r>
      <w:r>
        <w:rPr>
          <w:rFonts w:cs="Times New Roman" w:cstheme="majorBidi"/>
          <w:color w:val="1D2426"/>
        </w:rPr>
        <w:t xml:space="preserve"> »] (du français vers l’arabe), Jean-Marie MULLER, </w:t>
      </w:r>
      <w:r>
        <w:rPr>
          <w:rFonts w:cs="Times New Roman" w:cstheme="majorBidi"/>
          <w:i/>
          <w:iCs/>
          <w:color w:val="1D2426"/>
        </w:rPr>
        <w:t>Maaber</w:t>
      </w:r>
      <w:r>
        <w:rPr>
          <w:rFonts w:cs="Times New Roman" w:cstheme="majorBidi"/>
          <w:color w:val="1D2426"/>
        </w:rPr>
        <w:t>, février 2015 (</w:t>
      </w:r>
      <w:hyperlink r:id="rId50">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17. « </w:t>
      </w:r>
      <w:r>
        <w:rPr>
          <w:rFonts w:cs="Times New Roman" w:cstheme="majorBidi"/>
          <w:i/>
          <w:iCs/>
          <w:color w:val="1D2426"/>
        </w:rPr>
        <w:t>Fī muwājahat al-irhāb, lā, Firansā laysat fī ḥālat ḥarb !</w:t>
      </w:r>
      <w:r>
        <w:rPr>
          <w:rFonts w:cs="Times New Roman" w:cstheme="majorBidi"/>
          <w:color w:val="1D2426"/>
        </w:rPr>
        <w:t> » [« </w:t>
      </w:r>
      <w:r>
        <w:rPr>
          <w:rFonts w:cs="Times New Roman" w:cstheme="majorBidi"/>
          <w:i/>
          <w:iCs/>
          <w:color w:val="1D2426"/>
        </w:rPr>
        <w:t>Face au</w:t>
      </w:r>
      <w:r>
        <w:rPr>
          <w:rFonts w:eastAsia="MS Mincho" w:cs="Times New Roman" w:cstheme="majorBidi"/>
          <w:i/>
          <w:iCs/>
          <w:color w:val="1D2426"/>
        </w:rPr>
        <w:t xml:space="preserve"> </w:t>
      </w:r>
      <w:r>
        <w:rPr>
          <w:rFonts w:cs="Times New Roman" w:cstheme="majorBidi"/>
          <w:i/>
          <w:iCs/>
          <w:color w:val="1D2426"/>
        </w:rPr>
        <w:t>terrorisme, non, la France n’est pas en guerre !</w:t>
      </w:r>
      <w:r>
        <w:rPr>
          <w:rFonts w:cs="Times New Roman" w:cstheme="majorBidi"/>
          <w:color w:val="1D2426"/>
        </w:rPr>
        <w:t xml:space="preserve"> »] (du français vers l’arabe), Jean-Marie MULLER, La Croix, 27/11/15, traduction publié dans </w:t>
      </w:r>
      <w:r>
        <w:rPr>
          <w:rFonts w:cs="Times New Roman" w:cstheme="majorBidi"/>
          <w:i/>
          <w:iCs/>
          <w:color w:val="1D2426"/>
        </w:rPr>
        <w:t>Maaber</w:t>
      </w:r>
      <w:r>
        <w:rPr>
          <w:rFonts w:cs="Times New Roman" w:cstheme="majorBidi"/>
          <w:color w:val="1D2426"/>
        </w:rPr>
        <w:t>, janvier 2016 (</w:t>
      </w:r>
      <w:hyperlink r:id="rId51">
        <w:r>
          <w:rPr>
            <w:rStyle w:val="InternetLink"/>
            <w:rFonts w:cs="Times New Roman" w:cstheme="majorBidi"/>
          </w:rPr>
          <w:t>en ligne</w:t>
        </w:r>
      </w:hyperlink>
      <w:r>
        <w:rPr>
          <w:rFonts w:cs="Times New Roman" w:cstheme="majorBidi"/>
          <w:color w:val="1D2426"/>
        </w:rPr>
        <w:t xml:space="preserve">) ;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b/>
          <w:bCs/>
          <w:color w:val="1D2426"/>
        </w:rPr>
        <w:t xml:space="preserve">Articles et poèmes publiés en arabe (notamment sur les sites web </w:t>
      </w:r>
      <w:r>
        <w:rPr>
          <w:rFonts w:cs="Times New Roman" w:cstheme="majorBidi"/>
          <w:b/>
          <w:bCs/>
          <w:i/>
          <w:iCs/>
          <w:color w:val="1D2426"/>
        </w:rPr>
        <w:t>Maaber</w:t>
      </w:r>
      <w:r>
        <w:rPr>
          <w:rFonts w:cs="Times New Roman" w:cstheme="majorBidi"/>
          <w:b/>
          <w:bCs/>
          <w:color w:val="1D2426"/>
        </w:rPr>
        <w:t xml:space="preserve"> et </w:t>
      </w:r>
      <w:r>
        <w:rPr>
          <w:rFonts w:cs="Times New Roman" w:cstheme="majorBidi"/>
          <w:b/>
          <w:bCs/>
          <w:i/>
          <w:iCs/>
          <w:color w:val="1D2426"/>
        </w:rPr>
        <w:t>al-Ḥiwār Al-Mutamaddin</w:t>
      </w:r>
      <w:r>
        <w:rPr>
          <w:rFonts w:cs="Times New Roman" w:cstheme="majorBidi"/>
          <w:b/>
          <w:bCs/>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 xml:space="preserve">1- « Conversion » (poèmes en prose), </w:t>
      </w:r>
      <w:r>
        <w:rPr>
          <w:rFonts w:cs="Times New Roman" w:cstheme="majorBidi"/>
          <w:i/>
          <w:iCs/>
          <w:color w:val="1D2426"/>
        </w:rPr>
        <w:t>Maaber</w:t>
      </w:r>
      <w:r>
        <w:rPr>
          <w:rFonts w:cs="Times New Roman" w:cstheme="majorBidi"/>
          <w:color w:val="1D2426"/>
        </w:rPr>
        <w:t>, janvier 2004 (</w:t>
      </w:r>
      <w:hyperlink r:id="rId52">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 « </w:t>
      </w:r>
      <w:r>
        <w:rPr>
          <w:rFonts w:cs="Times New Roman" w:cstheme="majorBidi"/>
          <w:i/>
          <w:iCs/>
          <w:color w:val="1D2426"/>
        </w:rPr>
        <w:t>Ḍayāʿ al-huwyya am huwyyat aḍ-ḍayāʿ</w:t>
      </w:r>
      <w:r>
        <w:rPr>
          <w:rFonts w:cs="Times New Roman" w:cstheme="majorBidi"/>
          <w:color w:val="1D2426"/>
        </w:rPr>
        <w:t> » [« </w:t>
      </w:r>
      <w:r>
        <w:rPr>
          <w:rFonts w:cs="Times New Roman" w:cstheme="majorBidi"/>
          <w:i/>
          <w:iCs/>
          <w:color w:val="1D2426"/>
        </w:rPr>
        <w:t>Perte d’identité ou identité de</w:t>
      </w:r>
      <w:r>
        <w:rPr>
          <w:rFonts w:eastAsia="MS Mincho" w:cs="Times New Roman" w:cstheme="majorBidi"/>
          <w:i/>
          <w:iCs/>
          <w:color w:val="1D2426"/>
        </w:rPr>
        <w:t xml:space="preserve"> </w:t>
      </w:r>
      <w:r>
        <w:rPr>
          <w:rFonts w:cs="Times New Roman" w:cstheme="majorBidi"/>
          <w:i/>
          <w:iCs/>
          <w:color w:val="1D2426"/>
        </w:rPr>
        <w:t>perte ?</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mai 2004 (</w:t>
      </w:r>
      <w:hyperlink r:id="rId53">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3- « </w:t>
      </w:r>
      <w:r>
        <w:rPr>
          <w:rFonts w:cs="Times New Roman" w:cstheme="majorBidi"/>
          <w:i/>
          <w:iCs/>
          <w:color w:val="1D2426"/>
        </w:rPr>
        <w:t>Mafhūm al-waḥda</w:t>
      </w:r>
      <w:r>
        <w:rPr>
          <w:rFonts w:cs="Times New Roman" w:cstheme="majorBidi"/>
          <w:color w:val="1D2426"/>
        </w:rPr>
        <w:t> » [« </w:t>
      </w:r>
      <w:r>
        <w:rPr>
          <w:rFonts w:cs="Times New Roman" w:cstheme="majorBidi"/>
          <w:i/>
          <w:iCs/>
          <w:color w:val="1D2426"/>
        </w:rPr>
        <w:t>Notion de l’unité</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juin 2005 (</w:t>
      </w:r>
      <w:hyperlink r:id="rId54">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4- « </w:t>
      </w:r>
      <w:r>
        <w:rPr>
          <w:rFonts w:cs="Times New Roman" w:cstheme="majorBidi"/>
          <w:i/>
          <w:iCs/>
          <w:color w:val="1D2426"/>
        </w:rPr>
        <w:t>Ḥawla nadwat at-taʾwīl wa at-taḥrīf fī an-nuṣūṣ al-muqaddasa</w:t>
      </w:r>
      <w:r>
        <w:rPr>
          <w:rFonts w:cs="Times New Roman" w:cstheme="majorBidi"/>
          <w:color w:val="1D2426"/>
        </w:rPr>
        <w:t> » [« </w:t>
      </w:r>
      <w:r>
        <w:rPr>
          <w:rFonts w:cs="Times New Roman" w:cstheme="majorBidi"/>
          <w:i/>
          <w:iCs/>
          <w:color w:val="1D2426"/>
        </w:rPr>
        <w:t>Sur le</w:t>
      </w:r>
      <w:r>
        <w:rPr>
          <w:rFonts w:eastAsia="MS Mincho" w:cs="Times New Roman" w:cstheme="majorBidi"/>
          <w:i/>
          <w:iCs/>
          <w:color w:val="1D2426"/>
        </w:rPr>
        <w:t xml:space="preserve"> </w:t>
      </w:r>
      <w:r>
        <w:rPr>
          <w:rFonts w:cs="Times New Roman" w:cstheme="majorBidi"/>
          <w:i/>
          <w:iCs/>
          <w:color w:val="1D2426"/>
        </w:rPr>
        <w:t>colloque : "interprétation et altération des textes sacrés"</w:t>
      </w:r>
      <w:r>
        <w:rPr>
          <w:rFonts w:cs="Times New Roman" w:cstheme="majorBidi"/>
          <w:color w:val="1D2426"/>
        </w:rPr>
        <w:t xml:space="preserve"> »] (au monastère Mar Mussa à Nabk, Syrie), </w:t>
      </w:r>
      <w:r>
        <w:rPr>
          <w:rFonts w:cs="Times New Roman" w:cstheme="majorBidi"/>
          <w:i/>
          <w:iCs/>
          <w:color w:val="1D2426"/>
        </w:rPr>
        <w:t>Maaber</w:t>
      </w:r>
      <w:r>
        <w:rPr>
          <w:rFonts w:cs="Times New Roman" w:cstheme="majorBidi"/>
          <w:color w:val="1D2426"/>
        </w:rPr>
        <w:t>, août 2005 (</w:t>
      </w:r>
      <w:hyperlink r:id="rId55">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5- « </w:t>
      </w:r>
      <w:r>
        <w:rPr>
          <w:rFonts w:cs="Times New Roman" w:cstheme="majorBidi"/>
          <w:i/>
          <w:iCs/>
          <w:color w:val="1D2426"/>
        </w:rPr>
        <w:t>Biḍʿ mulāḥaẓāt fī ramzyyat aṣ-ṣalīb</w:t>
      </w:r>
      <w:r>
        <w:rPr>
          <w:rFonts w:cs="Times New Roman" w:cstheme="majorBidi"/>
          <w:color w:val="1D2426"/>
        </w:rPr>
        <w:t> » [« </w:t>
      </w:r>
      <w:r>
        <w:rPr>
          <w:rFonts w:cs="Times New Roman" w:cstheme="majorBidi"/>
          <w:i/>
          <w:iCs/>
          <w:color w:val="1D2426"/>
        </w:rPr>
        <w:t>Quelques remarques sur le</w:t>
      </w:r>
      <w:r>
        <w:rPr>
          <w:rFonts w:eastAsia="MS Mincho" w:cs="Times New Roman" w:cstheme="majorBidi"/>
          <w:i/>
          <w:iCs/>
          <w:color w:val="1D2426"/>
        </w:rPr>
        <w:t xml:space="preserve"> </w:t>
      </w:r>
      <w:r>
        <w:rPr>
          <w:rFonts w:cs="Times New Roman" w:cstheme="majorBidi"/>
          <w:i/>
          <w:iCs/>
          <w:color w:val="1D2426"/>
        </w:rPr>
        <w:t>symbolisme de la croix</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août 2006 (</w:t>
      </w:r>
      <w:hyperlink r:id="rId56">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6- « </w:t>
      </w:r>
      <w:r>
        <w:rPr>
          <w:rFonts w:cs="Times New Roman" w:cstheme="majorBidi"/>
          <w:i/>
          <w:iCs/>
          <w:color w:val="1D2426"/>
        </w:rPr>
        <w:t>Hamasāt fī ʾudhun al-Qamar</w:t>
      </w:r>
      <w:r>
        <w:rPr>
          <w:rFonts w:cs="Times New Roman" w:cstheme="majorBidi"/>
          <w:color w:val="1D2426"/>
        </w:rPr>
        <w:t> » (poèmes) [« </w:t>
      </w:r>
      <w:r>
        <w:rPr>
          <w:rFonts w:cs="Times New Roman" w:cstheme="majorBidi"/>
          <w:i/>
          <w:iCs/>
          <w:color w:val="1D2426"/>
        </w:rPr>
        <w:t>Chuchotements à l’oreille de la</w:t>
      </w:r>
      <w:r>
        <w:rPr>
          <w:rFonts w:eastAsia="MS Mincho" w:cs="MS Mincho" w:ascii="MS Mincho" w:hAnsi="MS Mincho"/>
          <w:i/>
          <w:iCs/>
          <w:color w:val="1D2426"/>
        </w:rPr>
        <w:t> </w:t>
      </w:r>
      <w:r>
        <w:rPr>
          <w:rFonts w:cs="Times New Roman" w:cstheme="majorBidi"/>
          <w:i/>
          <w:iCs/>
          <w:color w:val="1D2426"/>
        </w:rPr>
        <w:t>Lune</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mars 2008 (</w:t>
      </w:r>
      <w:hyperlink r:id="rId57">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7- « </w:t>
      </w:r>
      <w:r>
        <w:rPr>
          <w:rFonts w:cs="Times New Roman" w:cstheme="majorBidi"/>
          <w:i/>
          <w:iCs/>
          <w:color w:val="1D2426"/>
        </w:rPr>
        <w:t>Muḥāwala fī at-tanqīb ʿan judhūr al-ʿunf</w:t>
      </w:r>
      <w:r>
        <w:rPr>
          <w:rFonts w:cs="Times New Roman" w:cstheme="majorBidi"/>
          <w:color w:val="1D2426"/>
        </w:rPr>
        <w:t> » [« </w:t>
      </w:r>
      <w:r>
        <w:rPr>
          <w:rFonts w:cs="Times New Roman" w:cstheme="majorBidi"/>
          <w:i/>
          <w:iCs/>
          <w:color w:val="1D2426"/>
        </w:rPr>
        <w:t>Essai pour fouiller les racines</w:t>
      </w:r>
      <w:r>
        <w:rPr>
          <w:rFonts w:eastAsia="MS Mincho" w:cs="Times New Roman" w:cstheme="majorBidi"/>
          <w:i/>
          <w:iCs/>
          <w:color w:val="1D2426"/>
        </w:rPr>
        <w:t xml:space="preserve"> </w:t>
      </w:r>
      <w:r>
        <w:rPr>
          <w:rFonts w:cs="Times New Roman" w:cstheme="majorBidi"/>
          <w:i/>
          <w:iCs/>
          <w:color w:val="1D2426"/>
        </w:rPr>
        <w:t>de la violence</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avril 2009 (</w:t>
      </w:r>
      <w:hyperlink r:id="rId58">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8- « </w:t>
      </w:r>
      <w:r>
        <w:rPr>
          <w:rFonts w:cs="Times New Roman" w:cstheme="majorBidi"/>
          <w:i/>
          <w:iCs/>
          <w:color w:val="1D2426"/>
        </w:rPr>
        <w:t>Muḥāwala fī al-baḥth ʿan ʿilāj al-ʿunf</w:t>
      </w:r>
      <w:r>
        <w:rPr>
          <w:rFonts w:cs="Times New Roman" w:cstheme="majorBidi"/>
          <w:color w:val="1D2426"/>
        </w:rPr>
        <w:t> » [« </w:t>
      </w:r>
      <w:r>
        <w:rPr>
          <w:rFonts w:cs="Times New Roman" w:cstheme="majorBidi"/>
          <w:i/>
          <w:iCs/>
          <w:color w:val="1D2426"/>
        </w:rPr>
        <w:t>Essai pour chercher un remède à</w:t>
      </w:r>
      <w:r>
        <w:rPr>
          <w:rFonts w:eastAsia="MS Mincho" w:cs="Times New Roman" w:cstheme="majorBidi"/>
          <w:i/>
          <w:iCs/>
          <w:color w:val="1D2426"/>
        </w:rPr>
        <w:t xml:space="preserve"> </w:t>
      </w:r>
      <w:r>
        <w:rPr>
          <w:rFonts w:cs="Times New Roman" w:cstheme="majorBidi"/>
          <w:i/>
          <w:iCs/>
          <w:color w:val="1D2426"/>
        </w:rPr>
        <w:t>la violence</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juin 2009 (</w:t>
      </w:r>
      <w:hyperlink r:id="rId59">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9- « </w:t>
      </w:r>
      <w:r>
        <w:rPr>
          <w:rFonts w:cs="Times New Roman" w:cstheme="majorBidi"/>
          <w:i/>
          <w:iCs/>
          <w:color w:val="1D2426"/>
        </w:rPr>
        <w:t>Athar al-ʿaqīda fī takhalluf waʿī al-muʿtaqidīn</w:t>
      </w:r>
      <w:r>
        <w:rPr>
          <w:rFonts w:cs="Times New Roman" w:cstheme="majorBidi"/>
          <w:color w:val="1D2426"/>
        </w:rPr>
        <w:t> » [« </w:t>
      </w:r>
      <w:r>
        <w:rPr>
          <w:rFonts w:cs="Times New Roman" w:cstheme="majorBidi"/>
          <w:i/>
          <w:iCs/>
          <w:color w:val="1D2426"/>
        </w:rPr>
        <w:t>L’impact du dogme sur</w:t>
      </w:r>
      <w:r>
        <w:rPr>
          <w:rFonts w:eastAsia="MS Mincho" w:cs="Times New Roman" w:cstheme="majorBidi"/>
          <w:i/>
          <w:iCs/>
          <w:color w:val="1D2426"/>
        </w:rPr>
        <w:t xml:space="preserve"> </w:t>
      </w:r>
      <w:r>
        <w:rPr>
          <w:rFonts w:cs="Times New Roman" w:cstheme="majorBidi"/>
          <w:i/>
          <w:iCs/>
          <w:color w:val="1D2426"/>
        </w:rPr>
        <w:t>la régression de la conscience des croyants</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septembre 2009 (</w:t>
      </w:r>
      <w:hyperlink r:id="rId60">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10- « </w:t>
      </w:r>
      <w:r>
        <w:rPr>
          <w:rFonts w:cs="Times New Roman" w:cstheme="majorBidi"/>
          <w:i/>
          <w:iCs/>
          <w:color w:val="1D2426"/>
        </w:rPr>
        <w:t>Al-ʾislām wa-al-ʾirhāb</w:t>
      </w:r>
      <w:r>
        <w:rPr>
          <w:rFonts w:cs="Times New Roman" w:cstheme="majorBidi"/>
          <w:color w:val="1D2426"/>
        </w:rPr>
        <w:t> » [« </w:t>
      </w:r>
      <w:r>
        <w:rPr>
          <w:rFonts w:cs="Times New Roman" w:cstheme="majorBidi"/>
          <w:i/>
          <w:iCs/>
          <w:color w:val="1D2426"/>
        </w:rPr>
        <w:t>L’Islam et le terrorisme</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novembre 2009 (</w:t>
      </w:r>
      <w:hyperlink r:id="rId61">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11- « </w:t>
      </w:r>
      <w:r>
        <w:rPr>
          <w:rFonts w:cs="Times New Roman" w:cstheme="majorBidi"/>
          <w:i/>
          <w:iCs/>
          <w:color w:val="1D2426"/>
        </w:rPr>
        <w:t>Anflwanza ad-daʿwa</w:t>
      </w:r>
      <w:r>
        <w:rPr>
          <w:rFonts w:cs="Times New Roman" w:cstheme="majorBidi"/>
          <w:color w:val="1D2426"/>
        </w:rPr>
        <w:t> » [« </w:t>
      </w:r>
      <w:r>
        <w:rPr>
          <w:rFonts w:cs="Times New Roman" w:cstheme="majorBidi"/>
          <w:i/>
          <w:iCs/>
          <w:color w:val="1D2426"/>
        </w:rPr>
        <w:t>La grippe du prosélytisme</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février 2010 (</w:t>
      </w:r>
      <w:hyperlink r:id="rId62">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12- « </w:t>
      </w:r>
      <w:r>
        <w:rPr>
          <w:rFonts w:cs="Times New Roman" w:cstheme="majorBidi"/>
          <w:i/>
          <w:iCs/>
          <w:color w:val="1D2426"/>
        </w:rPr>
        <w:t>Ibn Sīnā wa masʾalat at-taqammuṣ</w:t>
      </w:r>
      <w:r>
        <w:rPr>
          <w:rFonts w:cs="Times New Roman" w:cstheme="majorBidi"/>
          <w:color w:val="1D2426"/>
        </w:rPr>
        <w:t> » [« </w:t>
      </w:r>
      <w:r>
        <w:rPr>
          <w:rFonts w:cs="Times New Roman" w:cstheme="majorBidi"/>
          <w:i/>
          <w:iCs/>
          <w:color w:val="1D2426"/>
        </w:rPr>
        <w:t>Avicenne et la question de la</w:t>
      </w:r>
      <w:r>
        <w:rPr>
          <w:rFonts w:eastAsia="MS Mincho" w:cs="Times New Roman" w:cstheme="majorBidi"/>
          <w:i/>
          <w:iCs/>
          <w:color w:val="1D2426"/>
        </w:rPr>
        <w:t xml:space="preserve"> </w:t>
      </w:r>
      <w:r>
        <w:rPr>
          <w:rFonts w:cs="Times New Roman" w:cstheme="majorBidi"/>
          <w:i/>
          <w:iCs/>
          <w:color w:val="1D2426"/>
        </w:rPr>
        <w:t>métempsychose</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mai 2010 (</w:t>
      </w:r>
      <w:hyperlink r:id="rId63">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13- « </w:t>
      </w:r>
      <w:r>
        <w:rPr>
          <w:rFonts w:cs="Times New Roman" w:cstheme="majorBidi"/>
          <w:i/>
          <w:iCs/>
          <w:color w:val="1D2426"/>
        </w:rPr>
        <w:t>Kalām Allāh</w:t>
      </w:r>
      <w:r>
        <w:rPr>
          <w:rFonts w:cs="Times New Roman" w:cstheme="majorBidi"/>
          <w:color w:val="1D2426"/>
        </w:rPr>
        <w:t> » [« </w:t>
      </w:r>
      <w:r>
        <w:rPr>
          <w:rFonts w:cs="Times New Roman" w:cstheme="majorBidi"/>
          <w:i/>
          <w:iCs/>
          <w:color w:val="1D2426"/>
        </w:rPr>
        <w:t>La parole de Dieu</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septembre 2010 (</w:t>
      </w:r>
      <w:hyperlink r:id="rId64">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14- « </w:t>
      </w:r>
      <w:r>
        <w:rPr>
          <w:rFonts w:cs="Times New Roman" w:cstheme="majorBidi"/>
          <w:i/>
          <w:iCs/>
          <w:color w:val="1D2426"/>
        </w:rPr>
        <w:t>Maṣādir al-wahm</w:t>
      </w:r>
      <w:r>
        <w:rPr>
          <w:rFonts w:cs="Times New Roman" w:cstheme="majorBidi"/>
          <w:color w:val="1D2426"/>
        </w:rPr>
        <w:t> » [« </w:t>
      </w:r>
      <w:r>
        <w:rPr>
          <w:rFonts w:cs="Times New Roman" w:cstheme="majorBidi"/>
          <w:i/>
          <w:iCs/>
          <w:color w:val="1D2426"/>
        </w:rPr>
        <w:t>Les sources de l’illusion</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octobre 2010 (</w:t>
      </w:r>
      <w:hyperlink r:id="rId65">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15- « </w:t>
      </w:r>
      <w:r>
        <w:rPr>
          <w:rFonts w:cs="Times New Roman" w:cstheme="majorBidi"/>
          <w:i/>
          <w:iCs/>
          <w:color w:val="1D2426"/>
        </w:rPr>
        <w:t>Imtilāk al-ḥaqīqa</w:t>
      </w:r>
      <w:r>
        <w:rPr>
          <w:rFonts w:cs="Times New Roman" w:cstheme="majorBidi"/>
          <w:color w:val="1D2426"/>
        </w:rPr>
        <w:t> » [« </w:t>
      </w:r>
      <w:r>
        <w:rPr>
          <w:rFonts w:cs="Times New Roman" w:cstheme="majorBidi"/>
          <w:i/>
          <w:iCs/>
          <w:color w:val="1D2426"/>
        </w:rPr>
        <w:t>La possession de la vérité</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mars 2011 (</w:t>
      </w:r>
      <w:hyperlink r:id="rId66">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16- « </w:t>
      </w:r>
      <w:r>
        <w:rPr>
          <w:rFonts w:cs="Times New Roman" w:cstheme="majorBidi"/>
          <w:i/>
          <w:iCs/>
          <w:color w:val="1D2426"/>
        </w:rPr>
        <w:t>Al-inkisār ad-dalālī fī mawshūr al-lāwaʿī al-jamʿī</w:t>
      </w:r>
      <w:r>
        <w:rPr>
          <w:rFonts w:cs="Times New Roman" w:cstheme="majorBidi"/>
          <w:color w:val="1D2426"/>
        </w:rPr>
        <w:t> » [« </w:t>
      </w:r>
      <w:r>
        <w:rPr>
          <w:rFonts w:cs="Times New Roman" w:cstheme="majorBidi"/>
          <w:i/>
          <w:iCs/>
          <w:color w:val="1D2426"/>
        </w:rPr>
        <w:t>La réfraction</w:t>
      </w:r>
      <w:r>
        <w:rPr>
          <w:rFonts w:eastAsia="MS Mincho" w:cs="Times New Roman" w:cstheme="majorBidi"/>
          <w:i/>
          <w:iCs/>
          <w:color w:val="1D2426"/>
        </w:rPr>
        <w:t xml:space="preserve"> </w:t>
      </w:r>
      <w:r>
        <w:rPr>
          <w:rFonts w:cs="Times New Roman" w:cstheme="majorBidi"/>
          <w:i/>
          <w:iCs/>
          <w:color w:val="1D2426"/>
        </w:rPr>
        <w:t>sémantique dans le prisme de l’inconscient collectif</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août 2011 (</w:t>
      </w:r>
      <w:hyperlink r:id="rId67">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17- « </w:t>
      </w:r>
      <w:r>
        <w:rPr>
          <w:rFonts w:cs="Times New Roman" w:cstheme="majorBidi"/>
          <w:i/>
          <w:iCs/>
          <w:color w:val="1D2426"/>
        </w:rPr>
        <w:t>Jāmiʿat Dimashq : ilā ʾayn ?</w:t>
      </w:r>
      <w:r>
        <w:rPr>
          <w:rFonts w:cs="Times New Roman" w:cstheme="majorBidi"/>
          <w:color w:val="1D2426"/>
        </w:rPr>
        <w:t> » [« </w:t>
      </w:r>
      <w:r>
        <w:rPr>
          <w:rFonts w:cs="Times New Roman" w:cstheme="majorBidi"/>
          <w:i/>
          <w:iCs/>
          <w:color w:val="1D2426"/>
        </w:rPr>
        <w:t>L’Université de Damas : pour aller</w:t>
      </w:r>
      <w:r>
        <w:rPr>
          <w:rFonts w:eastAsia="MS Mincho" w:cs="Times New Roman" w:cstheme="majorBidi"/>
          <w:i/>
          <w:iCs/>
          <w:color w:val="1D2426"/>
        </w:rPr>
        <w:t xml:space="preserve"> </w:t>
      </w:r>
      <w:r>
        <w:rPr>
          <w:rFonts w:cs="Times New Roman" w:cstheme="majorBidi"/>
          <w:i/>
          <w:iCs/>
          <w:color w:val="1D2426"/>
        </w:rPr>
        <w:t>où ?</w:t>
      </w:r>
      <w:r>
        <w:rPr>
          <w:rFonts w:cs="Times New Roman" w:cstheme="majorBidi"/>
          <w:color w:val="1D2426"/>
        </w:rPr>
        <w:t xml:space="preserve"> »] (pseudonyme "Muṣṭafā aṣ-Ṣūfī"), </w:t>
      </w:r>
      <w:r>
        <w:rPr>
          <w:rFonts w:cs="Times New Roman" w:cstheme="majorBidi"/>
          <w:i/>
          <w:iCs/>
          <w:color w:val="1D2426"/>
        </w:rPr>
        <w:t>Maaber</w:t>
      </w:r>
      <w:r>
        <w:rPr>
          <w:rFonts w:cs="Times New Roman" w:cstheme="majorBidi"/>
          <w:color w:val="1D2426"/>
        </w:rPr>
        <w:t>, novembre 2011 (</w:t>
      </w:r>
      <w:hyperlink r:id="rId68">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18- « </w:t>
      </w:r>
      <w:r>
        <w:rPr>
          <w:rFonts w:cs="Times New Roman" w:cstheme="majorBidi"/>
          <w:i/>
          <w:iCs/>
          <w:color w:val="1D2426"/>
        </w:rPr>
        <w:t>Al-maʾsāt as-sūryya : azmat iqtilāʿ al-judhūr</w:t>
      </w:r>
      <w:r>
        <w:rPr>
          <w:rFonts w:cs="Times New Roman" w:cstheme="majorBidi"/>
          <w:color w:val="1D2426"/>
        </w:rPr>
        <w:t> » [« </w:t>
      </w:r>
      <w:r>
        <w:rPr>
          <w:rFonts w:cs="Times New Roman" w:cstheme="majorBidi"/>
          <w:i/>
          <w:iCs/>
          <w:color w:val="1D2426"/>
        </w:rPr>
        <w:t>La tragédie de la Syrie :</w:t>
      </w:r>
      <w:r>
        <w:rPr>
          <w:rFonts w:eastAsia="MS Mincho" w:cs="Times New Roman" w:cstheme="majorBidi"/>
          <w:i/>
          <w:iCs/>
          <w:color w:val="1D2426"/>
        </w:rPr>
        <w:t xml:space="preserve"> </w:t>
      </w:r>
      <w:r>
        <w:rPr>
          <w:rFonts w:cs="Times New Roman" w:cstheme="majorBidi"/>
          <w:i/>
          <w:iCs/>
          <w:color w:val="1D2426"/>
        </w:rPr>
        <w:t>une crise de déracinement</w:t>
      </w:r>
      <w:r>
        <w:rPr>
          <w:rFonts w:cs="Times New Roman" w:cstheme="majorBidi"/>
          <w:color w:val="1D2426"/>
        </w:rPr>
        <w:t xml:space="preserve"> »] (pseudonyme "Muṣṭafā aṣ-Ṣūfī"), </w:t>
      </w:r>
      <w:r>
        <w:rPr>
          <w:rFonts w:cs="Times New Roman" w:cstheme="majorBidi"/>
          <w:i/>
          <w:iCs/>
          <w:color w:val="1D2426"/>
        </w:rPr>
        <w:t>Maaber</w:t>
      </w:r>
      <w:r>
        <w:rPr>
          <w:rFonts w:cs="Times New Roman" w:cstheme="majorBidi"/>
          <w:color w:val="1D2426"/>
        </w:rPr>
        <w:t>, mai 2012 (</w:t>
      </w:r>
      <w:hyperlink r:id="rId69">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19- « </w:t>
      </w:r>
      <w:r>
        <w:rPr>
          <w:rFonts w:cs="Times New Roman" w:cstheme="majorBidi"/>
          <w:i/>
          <w:iCs/>
          <w:color w:val="1D2426"/>
        </w:rPr>
        <w:t>Mulāḥaẓāt fī mafhūm al-jihād</w:t>
      </w:r>
      <w:r>
        <w:rPr>
          <w:rFonts w:cs="Times New Roman" w:cstheme="majorBidi"/>
          <w:color w:val="1D2426"/>
        </w:rPr>
        <w:t> » [« </w:t>
      </w:r>
      <w:r>
        <w:rPr>
          <w:rFonts w:cs="Times New Roman" w:cstheme="majorBidi"/>
          <w:i/>
          <w:iCs/>
          <w:color w:val="1D2426"/>
        </w:rPr>
        <w:t>Remarques sur la notion du djihad</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octobre 2011 (</w:t>
      </w:r>
      <w:hyperlink r:id="rId70">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20- « </w:t>
      </w:r>
      <w:r>
        <w:rPr>
          <w:rFonts w:cs="Times New Roman" w:cstheme="majorBidi"/>
          <w:i/>
          <w:iCs/>
          <w:color w:val="1D2426"/>
        </w:rPr>
        <w:t>Fī mafhūm aṣ-ṣudfa</w:t>
      </w:r>
      <w:r>
        <w:rPr>
          <w:rFonts w:cs="Times New Roman" w:cstheme="majorBidi"/>
          <w:color w:val="1D2426"/>
        </w:rPr>
        <w:t> » [« </w:t>
      </w:r>
      <w:r>
        <w:rPr>
          <w:rFonts w:cs="Times New Roman" w:cstheme="majorBidi"/>
          <w:i/>
          <w:iCs/>
          <w:color w:val="1D2426"/>
        </w:rPr>
        <w:t>Autour du concept du hasard</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février 2012 (</w:t>
      </w:r>
      <w:hyperlink r:id="rId71">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21- « </w:t>
      </w:r>
      <w:r>
        <w:rPr>
          <w:rFonts w:cs="Times New Roman" w:cstheme="majorBidi"/>
          <w:i/>
          <w:iCs/>
          <w:color w:val="1D2426"/>
        </w:rPr>
        <w:t>Kalimāt minka laka anta</w:t>
      </w:r>
      <w:r>
        <w:rPr>
          <w:rFonts w:cs="Times New Roman" w:cstheme="majorBidi"/>
          <w:color w:val="1D2426"/>
        </w:rPr>
        <w:t> » [« </w:t>
      </w:r>
      <w:r>
        <w:rPr>
          <w:rFonts w:cs="Times New Roman" w:cstheme="majorBidi"/>
          <w:i/>
          <w:iCs/>
          <w:color w:val="1D2426"/>
        </w:rPr>
        <w:t>Des mots de toi à toi</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avril 2012 (</w:t>
      </w:r>
      <w:hyperlink r:id="rId72">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22- « </w:t>
      </w:r>
      <w:r>
        <w:rPr>
          <w:rFonts w:cs="Times New Roman" w:cstheme="majorBidi"/>
          <w:i/>
          <w:iCs/>
          <w:color w:val="1D2426"/>
        </w:rPr>
        <w:t>ʿAlā hāmish muḥāḍarat Ilyās Khūrī fī jāmiʿat Provence</w:t>
      </w:r>
      <w:r>
        <w:rPr>
          <w:rFonts w:cs="Times New Roman" w:cstheme="majorBidi"/>
          <w:color w:val="1D2426"/>
        </w:rPr>
        <w:t> » [« </w:t>
      </w:r>
      <w:r>
        <w:rPr>
          <w:rFonts w:cs="Times New Roman" w:cstheme="majorBidi"/>
          <w:i/>
          <w:iCs/>
          <w:color w:val="1D2426"/>
        </w:rPr>
        <w:t>En marge de</w:t>
      </w:r>
      <w:r>
        <w:rPr>
          <w:rFonts w:eastAsia="MS Mincho" w:cs="MS Mincho" w:ascii="MS Mincho" w:hAnsi="MS Mincho"/>
          <w:i/>
          <w:iCs/>
          <w:color w:val="1D2426"/>
        </w:rPr>
        <w:t> </w:t>
      </w:r>
      <w:r>
        <w:rPr>
          <w:rFonts w:cs="Times New Roman" w:cstheme="majorBidi"/>
          <w:i/>
          <w:iCs/>
          <w:color w:val="1D2426"/>
        </w:rPr>
        <w:t>la conférence d’Elias Khoury à l’Université de Provence</w:t>
      </w:r>
      <w:r>
        <w:rPr>
          <w:rFonts w:cs="Times New Roman" w:cstheme="majorBidi"/>
          <w:color w:val="1D2426"/>
        </w:rPr>
        <w:t xml:space="preserve"> [Aix-Marseille] »], </w:t>
      </w:r>
      <w:r>
        <w:rPr>
          <w:rFonts w:cs="Times New Roman" w:cstheme="majorBidi"/>
          <w:i/>
          <w:iCs/>
          <w:color w:val="1D2426"/>
        </w:rPr>
        <w:t>Maaber</w:t>
      </w:r>
      <w:r>
        <w:rPr>
          <w:rFonts w:cs="Times New Roman" w:cstheme="majorBidi"/>
          <w:color w:val="1D2426"/>
        </w:rPr>
        <w:t>, juin 2012 (</w:t>
      </w:r>
      <w:hyperlink r:id="rId73">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23- « </w:t>
      </w:r>
      <w:r>
        <w:rPr>
          <w:rFonts w:cs="Times New Roman" w:cstheme="majorBidi"/>
          <w:i/>
          <w:iCs/>
          <w:color w:val="1D2426"/>
        </w:rPr>
        <w:t>Ṣanam al-qudwa</w:t>
      </w:r>
      <w:r>
        <w:rPr>
          <w:rFonts w:cs="Times New Roman" w:cstheme="majorBidi"/>
          <w:color w:val="1D2426"/>
        </w:rPr>
        <w:t> » [« L’idole</w:t>
      </w:r>
      <w:r>
        <w:rPr>
          <w:rFonts w:cs="Times New Roman" w:cstheme="majorBidi"/>
          <w:i/>
          <w:iCs/>
          <w:color w:val="1D2426"/>
        </w:rPr>
        <w:t xml:space="preserve"> de l’exemple </w:t>
      </w:r>
      <w:r>
        <w:rPr>
          <w:rFonts w:cs="Times New Roman" w:cstheme="majorBidi"/>
          <w:color w:val="1D2426"/>
        </w:rPr>
        <w:t xml:space="preserve">»], </w:t>
      </w:r>
      <w:r>
        <w:rPr>
          <w:rFonts w:cs="Times New Roman" w:cstheme="majorBidi"/>
          <w:i/>
          <w:iCs/>
          <w:color w:val="1D2426"/>
        </w:rPr>
        <w:t>Maaber</w:t>
      </w:r>
      <w:r>
        <w:rPr>
          <w:rFonts w:cs="Times New Roman" w:cstheme="majorBidi"/>
          <w:color w:val="1D2426"/>
        </w:rPr>
        <w:t>, novembre 2012 (</w:t>
      </w:r>
      <w:hyperlink r:id="rId74">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24- « </w:t>
      </w:r>
      <w:r>
        <w:rPr>
          <w:rFonts w:cs="Times New Roman" w:cstheme="majorBidi"/>
          <w:i/>
          <w:iCs/>
          <w:color w:val="1D2426"/>
        </w:rPr>
        <w:t xml:space="preserve">Ḥaqīqat an-nabī </w:t>
      </w:r>
      <w:r>
        <w:rPr>
          <w:rFonts w:cs="Times New Roman" w:cstheme="majorBidi"/>
          <w:color w:val="1D2426"/>
        </w:rPr>
        <w:t>» [« </w:t>
      </w:r>
      <w:r>
        <w:rPr>
          <w:rFonts w:cs="Times New Roman" w:cstheme="majorBidi"/>
          <w:i/>
          <w:iCs/>
          <w:color w:val="1D2426"/>
        </w:rPr>
        <w:t>La réalité du prophète</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n° 3941, 14/12/2012 (</w:t>
      </w:r>
      <w:hyperlink r:id="rId75">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25- « </w:t>
      </w:r>
      <w:r>
        <w:rPr>
          <w:rFonts w:cs="Times New Roman" w:cstheme="majorBidi"/>
          <w:i/>
          <w:iCs/>
          <w:color w:val="1D2426"/>
        </w:rPr>
        <w:t>Waẓīfat al-Qurʾān</w:t>
      </w:r>
      <w:r>
        <w:rPr>
          <w:rFonts w:cs="Times New Roman" w:cstheme="majorBidi"/>
          <w:color w:val="1D2426"/>
        </w:rPr>
        <w:t> » [« </w:t>
      </w:r>
      <w:r>
        <w:rPr>
          <w:rFonts w:cs="Times New Roman" w:cstheme="majorBidi"/>
          <w:i/>
          <w:iCs/>
          <w:color w:val="1D2426"/>
        </w:rPr>
        <w:t>La fonction du Coran</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xml:space="preserve">, décembre 2013 &amp; </w:t>
      </w:r>
      <w:r>
        <w:rPr>
          <w:rFonts w:cs="Times New Roman" w:cstheme="majorBidi"/>
          <w:i/>
          <w:iCs/>
          <w:color w:val="1D2426"/>
        </w:rPr>
        <w:t>al-Ḥiwār al-Mutamaddin</w:t>
      </w:r>
      <w:r>
        <w:rPr>
          <w:rFonts w:cs="Times New Roman" w:cstheme="majorBidi"/>
          <w:color w:val="1D2426"/>
        </w:rPr>
        <w:t xml:space="preserve">, n° 3960, 02/01/2013 (en ligne : </w:t>
      </w:r>
      <w:hyperlink r:id="rId76">
        <w:r>
          <w:rPr>
            <w:rStyle w:val="InternetLink"/>
            <w:rFonts w:cs="Times New Roman" w:cstheme="majorBidi"/>
            <w:i/>
            <w:iCs/>
          </w:rPr>
          <w:t>Maaber</w:t>
        </w:r>
      </w:hyperlink>
      <w:r>
        <w:rPr>
          <w:rFonts w:cs="Times New Roman" w:cstheme="majorBidi"/>
          <w:color w:val="1D2426"/>
        </w:rPr>
        <w:t xml:space="preserve"> &amp; </w:t>
      </w:r>
      <w:hyperlink r:id="rId77">
        <w:r>
          <w:rPr>
            <w:rStyle w:val="InternetLink"/>
            <w:rFonts w:cs="Times New Roman" w:cstheme="majorBidi"/>
            <w:i/>
            <w:iCs/>
          </w:rPr>
          <w:t>al-Ḥiwār</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26- « </w:t>
      </w:r>
      <w:r>
        <w:rPr>
          <w:rFonts w:cs="Times New Roman" w:cstheme="majorBidi"/>
          <w:i/>
          <w:iCs/>
          <w:color w:val="1D2426"/>
        </w:rPr>
        <w:t xml:space="preserve">Dīn al-ʾaktharīya </w:t>
      </w:r>
      <w:r>
        <w:rPr>
          <w:rFonts w:cs="Times New Roman" w:cstheme="majorBidi"/>
          <w:color w:val="1D2426"/>
        </w:rPr>
        <w:t>» [« </w:t>
      </w:r>
      <w:r>
        <w:rPr>
          <w:rFonts w:cs="Times New Roman" w:cstheme="majorBidi"/>
          <w:i/>
          <w:iCs/>
          <w:color w:val="1D2426"/>
        </w:rPr>
        <w:t>La religion de la majorité</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avril 2013 (</w:t>
      </w:r>
      <w:hyperlink r:id="rId78">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27- « </w:t>
      </w:r>
      <w:r>
        <w:rPr>
          <w:rFonts w:cs="Times New Roman" w:cstheme="majorBidi"/>
          <w:i/>
          <w:iCs/>
          <w:color w:val="1D2426"/>
        </w:rPr>
        <w:t>Akram Anṭākī al-ḥāḍir al-ghāʾib</w:t>
      </w:r>
      <w:r>
        <w:rPr>
          <w:rFonts w:cs="Times New Roman" w:cstheme="majorBidi"/>
          <w:color w:val="1D2426"/>
        </w:rPr>
        <w:t> » [« </w:t>
      </w:r>
      <w:r>
        <w:rPr>
          <w:rFonts w:cs="Times New Roman" w:cstheme="majorBidi"/>
          <w:i/>
          <w:iCs/>
          <w:color w:val="1D2426"/>
        </w:rPr>
        <w:t>Akram Anṭākī : le présent absent</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mai 2013 (</w:t>
      </w:r>
      <w:hyperlink r:id="rId79">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28- « </w:t>
      </w:r>
      <w:r>
        <w:rPr>
          <w:rFonts w:cs="Times New Roman" w:cstheme="majorBidi"/>
          <w:i/>
          <w:iCs/>
          <w:color w:val="1D2426"/>
        </w:rPr>
        <w:t xml:space="preserve">Al-Qurʾān al-ʿarabī naṣṣ mutarjam ila l-ʿarabīya </w:t>
      </w:r>
      <w:r>
        <w:rPr>
          <w:rFonts w:cs="Times New Roman" w:cstheme="majorBidi"/>
          <w:color w:val="1D2426"/>
        </w:rPr>
        <w:t>» [« </w:t>
      </w:r>
      <w:r>
        <w:rPr>
          <w:rFonts w:cs="Times New Roman" w:cstheme="majorBidi"/>
          <w:i/>
          <w:iCs/>
          <w:color w:val="1D2426"/>
        </w:rPr>
        <w:t>Le Coran arabe : un</w:t>
      </w:r>
      <w:r>
        <w:rPr>
          <w:rFonts w:eastAsia="MS Mincho" w:cs="Times New Roman" w:cstheme="majorBidi"/>
          <w:i/>
          <w:iCs/>
          <w:color w:val="1D2426"/>
        </w:rPr>
        <w:t xml:space="preserve"> </w:t>
      </w:r>
      <w:r>
        <w:rPr>
          <w:rFonts w:cs="Times New Roman" w:cstheme="majorBidi"/>
          <w:i/>
          <w:iCs/>
          <w:color w:val="1D2426"/>
        </w:rPr>
        <w:t xml:space="preserve">texte traduit en arabe </w:t>
      </w:r>
      <w:r>
        <w:rPr>
          <w:rFonts w:cs="Times New Roman" w:cstheme="majorBidi"/>
          <w:color w:val="1D2426"/>
        </w:rPr>
        <w:t xml:space="preserve">»], </w:t>
      </w:r>
      <w:r>
        <w:rPr>
          <w:rFonts w:cs="Times New Roman" w:cstheme="majorBidi"/>
          <w:i/>
          <w:iCs/>
          <w:color w:val="1D2426"/>
        </w:rPr>
        <w:t>al-Ḥiwār al-Mutamaddin</w:t>
      </w:r>
      <w:r>
        <w:rPr>
          <w:rFonts w:cs="Times New Roman" w:cstheme="majorBidi"/>
          <w:color w:val="1D2426"/>
        </w:rPr>
        <w:t>, n° 3973, 15/01/2013 (</w:t>
      </w:r>
      <w:hyperlink r:id="rId80">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29- « </w:t>
      </w:r>
      <w:r>
        <w:rPr>
          <w:rFonts w:cs="Times New Roman" w:cstheme="majorBidi"/>
          <w:i/>
          <w:iCs/>
          <w:color w:val="1D2426"/>
        </w:rPr>
        <w:t>Qiṭṭat Schrödinger wa qaswarat al-qurʾān</w:t>
      </w:r>
      <w:r>
        <w:rPr>
          <w:rFonts w:cs="Times New Roman" w:cstheme="majorBidi"/>
          <w:color w:val="1D2426"/>
        </w:rPr>
        <w:t> » [« </w:t>
      </w:r>
      <w:r>
        <w:rPr>
          <w:rFonts w:cs="Times New Roman" w:cstheme="majorBidi"/>
          <w:i/>
          <w:iCs/>
          <w:color w:val="1D2426"/>
        </w:rPr>
        <w:t>Le chat de Schrödinger et</w:t>
      </w:r>
      <w:r>
        <w:rPr>
          <w:rFonts w:eastAsia="MS Mincho" w:cs="Times New Roman" w:cstheme="majorBidi"/>
          <w:i/>
          <w:iCs/>
          <w:color w:val="1D2426"/>
        </w:rPr>
        <w:t xml:space="preserve"> </w:t>
      </w:r>
      <w:r>
        <w:rPr>
          <w:rFonts w:cs="Times New Roman" w:cstheme="majorBidi"/>
          <w:i/>
          <w:iCs/>
          <w:color w:val="1D2426"/>
        </w:rPr>
        <w:t>le “qaswara” du Coran</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xml:space="preserve">, juin 2013 &amp; </w:t>
      </w:r>
      <w:r>
        <w:rPr>
          <w:rFonts w:cs="Times New Roman" w:cstheme="majorBidi"/>
          <w:i/>
          <w:iCs/>
          <w:color w:val="1D2426"/>
        </w:rPr>
        <w:t>al-Ḥiwār al-Mutamaddin</w:t>
      </w:r>
      <w:r>
        <w:rPr>
          <w:rFonts w:cs="Times New Roman" w:cstheme="majorBidi"/>
          <w:color w:val="1D2426"/>
        </w:rPr>
        <w:t xml:space="preserve">, n° 3979, 21/01/2013 (en ligne : </w:t>
      </w:r>
      <w:hyperlink r:id="rId81">
        <w:r>
          <w:rPr>
            <w:rStyle w:val="InternetLink"/>
            <w:rFonts w:cs="Times New Roman" w:cstheme="majorBidi"/>
            <w:i/>
            <w:iCs/>
          </w:rPr>
          <w:t>Maaber</w:t>
        </w:r>
      </w:hyperlink>
      <w:r>
        <w:rPr>
          <w:rFonts w:cs="Times New Roman" w:cstheme="majorBidi"/>
          <w:color w:val="1D2426"/>
        </w:rPr>
        <w:t xml:space="preserve"> &amp; </w:t>
      </w:r>
      <w:hyperlink r:id="rId82">
        <w:r>
          <w:rPr>
            <w:rStyle w:val="InternetLink"/>
            <w:rFonts w:cs="Times New Roman" w:cstheme="majorBidi"/>
            <w:i/>
            <w:iCs/>
          </w:rPr>
          <w:t>al-Ḥiwār</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30- « </w:t>
      </w:r>
      <w:r>
        <w:rPr>
          <w:rFonts w:cs="Times New Roman" w:cstheme="majorBidi"/>
          <w:i/>
          <w:iCs/>
          <w:color w:val="1D2426"/>
        </w:rPr>
        <w:t>Al-alfāẓ al-aʿjamīya fi l-Qurʾān wa dalālatuhā ; wa at-taḥaddī wa</w:t>
      </w:r>
      <w:r>
        <w:rPr>
          <w:rFonts w:eastAsia="MS Mincho" w:cs="Times New Roman" w:cstheme="majorBidi"/>
          <w:i/>
          <w:iCs/>
          <w:color w:val="1D2426"/>
        </w:rPr>
        <w:t xml:space="preserve"> </w:t>
      </w:r>
      <w:r>
        <w:rPr>
          <w:rFonts w:cs="Times New Roman" w:cstheme="majorBidi"/>
          <w:i/>
          <w:iCs/>
          <w:color w:val="1D2426"/>
        </w:rPr>
        <w:t>maʿnāhu</w:t>
      </w:r>
      <w:r>
        <w:rPr>
          <w:rFonts w:cs="Times New Roman" w:cstheme="majorBidi"/>
          <w:color w:val="1D2426"/>
        </w:rPr>
        <w:t> » [« Les</w:t>
      </w:r>
      <w:r>
        <w:rPr>
          <w:rFonts w:cs="Times New Roman" w:cstheme="majorBidi"/>
          <w:i/>
          <w:iCs/>
          <w:color w:val="1D2426"/>
        </w:rPr>
        <w:t xml:space="preserve"> mots étrangers dans le Coran et sa signification ; et le défi</w:t>
      </w:r>
      <w:r>
        <w:rPr>
          <w:rFonts w:eastAsia="MS Mincho" w:cs="MS Mincho" w:ascii="MS Mincho" w:hAnsi="MS Mincho"/>
          <w:i/>
          <w:iCs/>
          <w:color w:val="1D2426"/>
        </w:rPr>
        <w:t> </w:t>
      </w:r>
      <w:r>
        <w:rPr>
          <w:rFonts w:cs="Times New Roman" w:cstheme="majorBidi"/>
          <w:i/>
          <w:iCs/>
          <w:color w:val="1D2426"/>
        </w:rPr>
        <w:t>du Coran : que signifie-t-il ?</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n° 3984, 26/01/2013 (</w:t>
      </w:r>
      <w:hyperlink r:id="rId83">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31- « </w:t>
      </w:r>
      <w:r>
        <w:rPr>
          <w:rFonts w:cs="Times New Roman" w:cstheme="majorBidi"/>
          <w:i/>
          <w:iCs/>
          <w:color w:val="1D2426"/>
        </w:rPr>
        <w:t>Li-mādhā naqd al-Qurʾān ?</w:t>
      </w:r>
      <w:r>
        <w:rPr>
          <w:rFonts w:cs="Times New Roman" w:cstheme="majorBidi"/>
          <w:color w:val="1D2426"/>
        </w:rPr>
        <w:t> » [« </w:t>
      </w:r>
      <w:r>
        <w:rPr>
          <w:rFonts w:cs="Times New Roman" w:cstheme="majorBidi"/>
          <w:i/>
          <w:iCs/>
          <w:color w:val="1D2426"/>
        </w:rPr>
        <w:t>Pourquoi la critique du Coran ?</w:t>
      </w:r>
      <w:r>
        <w:rPr>
          <w:rFonts w:cs="Times New Roman" w:cstheme="majorBidi"/>
          <w:color w:val="1D2426"/>
        </w:rPr>
        <w:t xml:space="preserve"> »], </w:t>
      </w:r>
      <w:r>
        <w:rPr>
          <w:rFonts w:cs="Times New Roman" w:cstheme="majorBidi"/>
          <w:i/>
          <w:iCs/>
          <w:color w:val="1D2426"/>
        </w:rPr>
        <w:t>al-</w:t>
      </w:r>
      <w:r>
        <w:rPr>
          <w:rFonts w:eastAsia="MS Mincho" w:cs="MS Mincho" w:ascii="MS Mincho" w:hAnsi="MS Mincho"/>
          <w:i/>
          <w:iCs/>
          <w:color w:val="1D2426"/>
        </w:rPr>
        <w:t> </w:t>
      </w:r>
      <w:r>
        <w:rPr>
          <w:rFonts w:cs="Times New Roman" w:cstheme="majorBidi"/>
          <w:i/>
          <w:iCs/>
          <w:color w:val="1D2426"/>
        </w:rPr>
        <w:t>Ḥiwār al-Mutamaddin</w:t>
      </w:r>
      <w:r>
        <w:rPr>
          <w:rFonts w:cs="Times New Roman" w:cstheme="majorBidi"/>
          <w:color w:val="1D2426"/>
        </w:rPr>
        <w:t>, n° 3997, 08/02/2013 (</w:t>
      </w:r>
      <w:hyperlink r:id="rId84">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32- « </w:t>
      </w:r>
      <w:r>
        <w:rPr>
          <w:rFonts w:cs="Times New Roman" w:cstheme="majorBidi"/>
          <w:i/>
          <w:iCs/>
          <w:color w:val="1D2426"/>
        </w:rPr>
        <w:t>Baʿḍ al-ʾāthār as-salbīya li-l-Qurʾān ʿalā ḥayāt al-muslimīn</w:t>
      </w:r>
      <w:r>
        <w:rPr>
          <w:rFonts w:cs="Times New Roman" w:cstheme="majorBidi"/>
          <w:color w:val="1D2426"/>
        </w:rPr>
        <w:t> » [« </w:t>
      </w:r>
      <w:r>
        <w:rPr>
          <w:rFonts w:cs="Times New Roman" w:cstheme="majorBidi"/>
          <w:i/>
          <w:iCs/>
          <w:color w:val="1D2426"/>
        </w:rPr>
        <w:t>Quelques</w:t>
      </w:r>
      <w:r>
        <w:rPr>
          <w:rFonts w:eastAsia="MS Mincho" w:cs="Times New Roman" w:cstheme="majorBidi"/>
          <w:i/>
          <w:iCs/>
          <w:color w:val="1D2426"/>
        </w:rPr>
        <w:t xml:space="preserve"> </w:t>
      </w:r>
      <w:r>
        <w:rPr>
          <w:rFonts w:cs="Times New Roman" w:cstheme="majorBidi"/>
          <w:i/>
          <w:iCs/>
          <w:color w:val="1D2426"/>
        </w:rPr>
        <w:t>effets néfastes du Coran sur la vie des musulmans</w:t>
      </w:r>
      <w:r>
        <w:rPr>
          <w:rFonts w:cs="Times New Roman" w:cstheme="majorBidi"/>
          <w:color w:val="1D2426"/>
        </w:rPr>
        <w:t xml:space="preserve"> »], </w:t>
      </w:r>
      <w:r>
        <w:rPr>
          <w:rFonts w:cs="Times New Roman" w:cstheme="majorBidi"/>
          <w:i/>
          <w:iCs/>
          <w:color w:val="1D2426"/>
        </w:rPr>
        <w:t>al-Ḥiwār al-</w:t>
      </w:r>
      <w:r>
        <w:rPr>
          <w:rFonts w:eastAsia="MS Mincho" w:cs="MS Mincho" w:ascii="MS Mincho" w:hAnsi="MS Mincho"/>
          <w:i/>
          <w:iCs/>
          <w:color w:val="1D2426"/>
        </w:rPr>
        <w:t> </w:t>
      </w:r>
      <w:r>
        <w:rPr>
          <w:rFonts w:cs="Times New Roman" w:cstheme="majorBidi"/>
          <w:i/>
          <w:iCs/>
          <w:color w:val="1D2426"/>
        </w:rPr>
        <w:t>Mutamaddin</w:t>
      </w:r>
      <w:r>
        <w:rPr>
          <w:rFonts w:cs="Times New Roman" w:cstheme="majorBidi"/>
          <w:color w:val="1D2426"/>
        </w:rPr>
        <w:t>, n° 4032, 15/03/2013 (</w:t>
      </w:r>
      <w:hyperlink r:id="rId85">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33- « </w:t>
      </w:r>
      <w:r>
        <w:rPr>
          <w:rFonts w:cs="Times New Roman" w:cstheme="majorBidi"/>
          <w:i/>
          <w:iCs/>
          <w:color w:val="1D2426"/>
        </w:rPr>
        <w:t>Taʿqīb ʿalā maqāl : "Baʿḍ al-ʾāthār as-salbīya li-l-Qurʾān"</w:t>
      </w:r>
      <w:r>
        <w:rPr>
          <w:rFonts w:cs="Times New Roman" w:cstheme="majorBidi"/>
          <w:color w:val="1D2426"/>
        </w:rPr>
        <w:t> » [« </w:t>
      </w:r>
      <w:r>
        <w:rPr>
          <w:rFonts w:cs="Times New Roman" w:cstheme="majorBidi"/>
          <w:i/>
          <w:iCs/>
          <w:color w:val="1D2426"/>
        </w:rPr>
        <w:t>Commentaire sur l’article : "Quelques effets néfastes du Coran” »</w:t>
      </w:r>
      <w:r>
        <w:rPr>
          <w:rFonts w:cs="Times New Roman" w:cstheme="majorBidi"/>
          <w:color w:val="1D2426"/>
        </w:rPr>
        <w:t xml:space="preserve">], </w:t>
      </w:r>
      <w:r>
        <w:rPr>
          <w:rFonts w:cs="Times New Roman" w:cstheme="majorBidi"/>
          <w:i/>
          <w:iCs/>
          <w:color w:val="1D2426"/>
        </w:rPr>
        <w:t>al-</w:t>
      </w:r>
      <w:r>
        <w:rPr>
          <w:rFonts w:eastAsia="MS Mincho" w:cs="MS Mincho" w:ascii="MS Mincho" w:hAnsi="MS Mincho"/>
          <w:i/>
          <w:iCs/>
          <w:color w:val="1D2426"/>
        </w:rPr>
        <w:t> </w:t>
      </w:r>
      <w:r>
        <w:rPr>
          <w:rFonts w:cs="Times New Roman" w:cstheme="majorBidi"/>
          <w:i/>
          <w:iCs/>
          <w:color w:val="1D2426"/>
        </w:rPr>
        <w:t>Ḥiwār al-Mutamaddin</w:t>
      </w:r>
      <w:r>
        <w:rPr>
          <w:rFonts w:cs="Times New Roman" w:cstheme="majorBidi"/>
          <w:color w:val="1D2426"/>
        </w:rPr>
        <w:t>, n° 4038, 21/03/2013 (</w:t>
      </w:r>
      <w:hyperlink r:id="rId86">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34- « </w:t>
      </w:r>
      <w:r>
        <w:rPr>
          <w:rFonts w:cs="Times New Roman" w:cstheme="majorBidi"/>
          <w:i/>
          <w:iCs/>
          <w:color w:val="1D2426"/>
        </w:rPr>
        <w:t>Kayfa yanbaghī fahm al-Qurʾān</w:t>
      </w:r>
      <w:r>
        <w:rPr>
          <w:rFonts w:cs="Times New Roman" w:cstheme="majorBidi"/>
          <w:color w:val="1D2426"/>
        </w:rPr>
        <w:t> » [« </w:t>
      </w:r>
      <w:r>
        <w:rPr>
          <w:rFonts w:cs="Times New Roman" w:cstheme="majorBidi"/>
          <w:i/>
          <w:iCs/>
          <w:color w:val="1D2426"/>
        </w:rPr>
        <w:t>Comment faut-il comprendre le</w:t>
      </w:r>
      <w:r>
        <w:rPr>
          <w:rFonts w:eastAsia="MS Mincho" w:cs="MS Mincho" w:ascii="MS Mincho" w:hAnsi="MS Mincho"/>
          <w:i/>
          <w:iCs/>
          <w:color w:val="1D2426"/>
        </w:rPr>
        <w:t> </w:t>
      </w:r>
      <w:r>
        <w:rPr>
          <w:rFonts w:cs="Times New Roman" w:cstheme="majorBidi"/>
          <w:i/>
          <w:iCs/>
          <w:color w:val="1D2426"/>
        </w:rPr>
        <w:t>Coran ?</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n° 4048, 31/03/2013, (</w:t>
      </w:r>
      <w:hyperlink r:id="rId87">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35- « </w:t>
      </w:r>
      <w:r>
        <w:rPr>
          <w:rFonts w:cs="Times New Roman" w:cstheme="majorBidi"/>
          <w:i/>
          <w:iCs/>
          <w:color w:val="1D2426"/>
        </w:rPr>
        <w:t xml:space="preserve">Wa arsala lī </w:t>
      </w:r>
      <w:r>
        <w:rPr>
          <w:rFonts w:cs="Times New Roman" w:cstheme="majorBidi"/>
          <w:color w:val="1D2426"/>
        </w:rPr>
        <w:t>» [« </w:t>
      </w:r>
      <w:r>
        <w:rPr>
          <w:rFonts w:cs="Times New Roman" w:cstheme="majorBidi"/>
          <w:i/>
          <w:iCs/>
          <w:color w:val="1D2426"/>
        </w:rPr>
        <w:t>Et il m’envoya !</w:t>
      </w:r>
      <w:r>
        <w:rPr>
          <w:rFonts w:cs="Times New Roman" w:cstheme="majorBidi"/>
          <w:color w:val="1D2426"/>
        </w:rPr>
        <w:t xml:space="preserve"> »] (poème mystique), </w:t>
      </w:r>
      <w:r>
        <w:rPr>
          <w:rFonts w:cs="Times New Roman" w:cstheme="majorBidi"/>
          <w:i/>
          <w:iCs/>
          <w:color w:val="1D2426"/>
        </w:rPr>
        <w:t>al-Ḥiwār al-</w:t>
      </w:r>
      <w:r>
        <w:rPr>
          <w:rFonts w:eastAsia="MS Mincho" w:cs="MS Mincho" w:ascii="MS Mincho" w:hAnsi="MS Mincho"/>
          <w:i/>
          <w:iCs/>
          <w:color w:val="1D2426"/>
        </w:rPr>
        <w:t> </w:t>
      </w:r>
      <w:r>
        <w:rPr>
          <w:rFonts w:cs="Times New Roman" w:cstheme="majorBidi"/>
          <w:i/>
          <w:iCs/>
          <w:color w:val="1D2426"/>
        </w:rPr>
        <w:t>Mutamaddin</w:t>
      </w:r>
      <w:r>
        <w:rPr>
          <w:rFonts w:cs="Times New Roman" w:cstheme="majorBidi"/>
          <w:color w:val="1D2426"/>
        </w:rPr>
        <w:t xml:space="preserve">, n° 4081, 03/05/2013, </w:t>
      </w:r>
      <w:r>
        <w:rPr>
          <w:rFonts w:cs="Times New Roman" w:cstheme="majorBidi"/>
          <w:i/>
          <w:iCs/>
          <w:color w:val="1D2426"/>
        </w:rPr>
        <w:t>Maaber</w:t>
      </w:r>
      <w:r>
        <w:rPr>
          <w:rFonts w:cs="Times New Roman" w:cstheme="majorBidi"/>
          <w:color w:val="1D2426"/>
        </w:rPr>
        <w:t>, juin 2017 (en ligne :</w:t>
      </w:r>
      <w:r>
        <w:rPr>
          <w:rFonts w:cs="Times New Roman" w:cstheme="majorBidi"/>
          <w:i/>
          <w:iCs/>
          <w:color w:val="1D2426"/>
        </w:rPr>
        <w:t xml:space="preserve"> </w:t>
      </w:r>
      <w:hyperlink r:id="rId88">
        <w:r>
          <w:rPr>
            <w:rStyle w:val="InternetLink"/>
            <w:rFonts w:cs="Times New Roman" w:cstheme="majorBidi"/>
            <w:i/>
            <w:iCs/>
          </w:rPr>
          <w:t>al-Ḥiwār</w:t>
        </w:r>
      </w:hyperlink>
      <w:r>
        <w:rPr>
          <w:rFonts w:cs="Times New Roman" w:cstheme="majorBidi"/>
          <w:color w:val="1D2426"/>
        </w:rPr>
        <w:t xml:space="preserve"> &amp; </w:t>
      </w:r>
      <w:hyperlink r:id="rId89">
        <w:r>
          <w:rPr>
            <w:rStyle w:val="InternetLink"/>
            <w:rFonts w:cs="Times New Roman" w:cstheme="majorBidi"/>
            <w:i/>
            <w:iCs/>
          </w:rPr>
          <w:t>Maaber</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36- « </w:t>
      </w:r>
      <w:r>
        <w:rPr>
          <w:rFonts w:cs="Times New Roman" w:cstheme="majorBidi"/>
          <w:i/>
          <w:iCs/>
          <w:color w:val="1D2426"/>
        </w:rPr>
        <w:t xml:space="preserve">Ma l-maqṣūd bi-l-ʿilm fi-l-Qurʾān ? </w:t>
      </w:r>
      <w:r>
        <w:rPr>
          <w:rFonts w:cs="Times New Roman" w:cstheme="majorBidi"/>
          <w:color w:val="1D2426"/>
        </w:rPr>
        <w:t>» [« </w:t>
      </w:r>
      <w:r>
        <w:rPr>
          <w:rFonts w:cs="Times New Roman" w:cstheme="majorBidi"/>
          <w:i/>
          <w:iCs/>
          <w:color w:val="1D2426"/>
        </w:rPr>
        <w:t>Qu’entend-on par science dans le</w:t>
      </w:r>
      <w:r>
        <w:rPr>
          <w:rFonts w:eastAsia="MS Mincho" w:cs="MS Mincho" w:ascii="MS Mincho" w:hAnsi="MS Mincho"/>
          <w:i/>
          <w:iCs/>
          <w:color w:val="1D2426"/>
        </w:rPr>
        <w:t> </w:t>
      </w:r>
      <w:r>
        <w:rPr>
          <w:rFonts w:cs="Times New Roman" w:cstheme="majorBidi"/>
          <w:i/>
          <w:iCs/>
          <w:color w:val="1D2426"/>
        </w:rPr>
        <w:t>Coran ?</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n° 4114, 05/06/2013 (</w:t>
      </w:r>
      <w:hyperlink r:id="rId90">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37- « </w:t>
      </w:r>
      <w:r>
        <w:rPr>
          <w:rFonts w:cs="Times New Roman" w:cstheme="majorBidi"/>
          <w:i/>
          <w:iCs/>
          <w:color w:val="1D2426"/>
        </w:rPr>
        <w:t>Al-maʿnā al-kawnī li-l-islām</w:t>
      </w:r>
      <w:r>
        <w:rPr>
          <w:rFonts w:cs="Times New Roman" w:cstheme="majorBidi"/>
          <w:color w:val="1D2426"/>
        </w:rPr>
        <w:t> » [« </w:t>
      </w:r>
      <w:r>
        <w:rPr>
          <w:rFonts w:cs="Times New Roman" w:cstheme="majorBidi"/>
          <w:i/>
          <w:iCs/>
          <w:color w:val="1D2426"/>
        </w:rPr>
        <w:t>Le sens universel de l’islam</w:t>
      </w:r>
      <w:r>
        <w:rPr>
          <w:rFonts w:cs="Times New Roman" w:cstheme="majorBidi"/>
          <w:color w:val="1D2426"/>
        </w:rPr>
        <w:t> »],</w:t>
      </w:r>
      <w:r>
        <w:rPr>
          <w:rFonts w:cs="Times New Roman" w:cstheme="majorBidi"/>
          <w:i/>
          <w:iCs/>
          <w:color w:val="1D2426"/>
        </w:rPr>
        <w:t xml:space="preserve"> al-Ḥiwār</w:t>
      </w:r>
      <w:r>
        <w:rPr>
          <w:rFonts w:eastAsia="MS Mincho" w:cs="MS Mincho" w:ascii="MS Mincho" w:hAnsi="MS Mincho"/>
          <w:i/>
          <w:iCs/>
          <w:color w:val="1D2426"/>
        </w:rPr>
        <w:t> </w:t>
      </w:r>
      <w:r>
        <w:rPr>
          <w:rFonts w:cs="Times New Roman" w:cstheme="majorBidi"/>
          <w:i/>
          <w:iCs/>
          <w:color w:val="1D2426"/>
        </w:rPr>
        <w:t>al-Mutamaddin</w:t>
      </w:r>
      <w:r>
        <w:rPr>
          <w:rFonts w:cs="Times New Roman" w:cstheme="majorBidi"/>
          <w:color w:val="1D2426"/>
        </w:rPr>
        <w:t>, n° 4138, 29/06/2013 (</w:t>
      </w:r>
      <w:hyperlink r:id="rId91">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38- « </w:t>
      </w:r>
      <w:r>
        <w:rPr>
          <w:rFonts w:cs="Times New Roman" w:cstheme="majorBidi"/>
          <w:i/>
          <w:iCs/>
          <w:color w:val="1D2426"/>
        </w:rPr>
        <w:t>Ḥawla al-lā-ʿunf</w:t>
      </w:r>
      <w:r>
        <w:rPr>
          <w:rFonts w:cs="Times New Roman" w:cstheme="majorBidi"/>
          <w:color w:val="1D2426"/>
        </w:rPr>
        <w:t> » [« </w:t>
      </w:r>
      <w:r>
        <w:rPr>
          <w:rFonts w:cs="Times New Roman" w:cstheme="majorBidi"/>
          <w:i/>
          <w:iCs/>
          <w:color w:val="1D2426"/>
        </w:rPr>
        <w:t>Sur la non-violence</w:t>
      </w:r>
      <w:r>
        <w:rPr>
          <w:rFonts w:cs="Times New Roman" w:cstheme="majorBidi"/>
          <w:color w:val="1D2426"/>
        </w:rPr>
        <w:t xml:space="preserve"> »] (entretien), </w:t>
      </w:r>
      <w:r>
        <w:rPr>
          <w:rFonts w:cs="Times New Roman" w:cstheme="majorBidi"/>
          <w:i/>
          <w:iCs/>
          <w:color w:val="1D2426"/>
        </w:rPr>
        <w:t>Maaber</w:t>
      </w:r>
      <w:r>
        <w:rPr>
          <w:rFonts w:cs="Times New Roman" w:cstheme="majorBidi"/>
          <w:color w:val="1D2426"/>
        </w:rPr>
        <w:t>, juillet 2013 (</w:t>
      </w:r>
      <w:hyperlink r:id="rId92">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39- « </w:t>
      </w:r>
      <w:r>
        <w:rPr>
          <w:rFonts w:cs="Times New Roman" w:cstheme="majorBidi"/>
          <w:i/>
          <w:iCs/>
          <w:color w:val="1D2426"/>
        </w:rPr>
        <w:t>Kayfa yaḥjub al-Qurʾān ar-ruʾya</w:t>
      </w:r>
      <w:r>
        <w:rPr>
          <w:rFonts w:cs="Times New Roman" w:cstheme="majorBidi"/>
          <w:color w:val="1D2426"/>
        </w:rPr>
        <w:t> » [« Comment</w:t>
      </w:r>
      <w:r>
        <w:rPr>
          <w:rFonts w:cs="Times New Roman" w:cstheme="majorBidi"/>
          <w:i/>
          <w:iCs/>
          <w:color w:val="1D2426"/>
        </w:rPr>
        <w:t xml:space="preserve"> le Coran obscurcit la</w:t>
      </w:r>
      <w:r>
        <w:rPr>
          <w:rFonts w:eastAsia="MS Mincho" w:cs="Times New Roman" w:cstheme="majorBidi"/>
          <w:i/>
          <w:iCs/>
          <w:color w:val="1D2426"/>
        </w:rPr>
        <w:t xml:space="preserve"> </w:t>
      </w:r>
      <w:r>
        <w:rPr>
          <w:rFonts w:cs="Times New Roman" w:cstheme="majorBidi"/>
          <w:i/>
          <w:iCs/>
          <w:color w:val="1D2426"/>
        </w:rPr>
        <w:t>vision ?</w:t>
      </w:r>
      <w:r>
        <w:rPr>
          <w:rFonts w:cs="Times New Roman" w:cstheme="majorBidi"/>
          <w:color w:val="1D2426"/>
        </w:rPr>
        <w:t xml:space="preserve"> »], </w:t>
      </w:r>
      <w:r>
        <w:rPr>
          <w:rFonts w:cs="Times New Roman" w:cstheme="majorBidi"/>
          <w:i/>
          <w:iCs/>
          <w:color w:val="1D2426"/>
        </w:rPr>
        <w:t>al Ḥiwār al-Mutamaddin</w:t>
      </w:r>
      <w:r>
        <w:rPr>
          <w:rFonts w:cs="Times New Roman" w:cstheme="majorBidi"/>
          <w:color w:val="1D2426"/>
        </w:rPr>
        <w:t>, n° 4145, 06/07/2013 (</w:t>
      </w:r>
      <w:hyperlink r:id="rId93">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40- « </w:t>
      </w:r>
      <w:r>
        <w:rPr>
          <w:rFonts w:cs="Times New Roman" w:cstheme="majorBidi"/>
          <w:i/>
          <w:iCs/>
          <w:color w:val="1D2426"/>
        </w:rPr>
        <w:t xml:space="preserve">ʿAqīdat al-waḥsh al-mujannaḥ </w:t>
      </w:r>
      <w:r>
        <w:rPr>
          <w:rFonts w:cs="Times New Roman" w:cstheme="majorBidi"/>
          <w:color w:val="1D2426"/>
        </w:rPr>
        <w:t xml:space="preserve">» [« Le dogme du monstre ailé »], </w:t>
      </w:r>
      <w:r>
        <w:rPr>
          <w:rFonts w:cs="Times New Roman" w:cstheme="majorBidi"/>
          <w:i/>
          <w:iCs/>
          <w:color w:val="1D2426"/>
        </w:rPr>
        <w:t>al-Ḥiwār al-Mutamaddin</w:t>
      </w:r>
      <w:r>
        <w:rPr>
          <w:rFonts w:cs="Times New Roman" w:cstheme="majorBidi"/>
          <w:color w:val="1D2426"/>
        </w:rPr>
        <w:t>, n° 4276, 15/11/2013 (</w:t>
      </w:r>
      <w:hyperlink r:id="rId94">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41- « </w:t>
      </w:r>
      <w:r>
        <w:rPr>
          <w:rFonts w:cs="Times New Roman" w:cstheme="majorBidi"/>
          <w:i/>
          <w:iCs/>
          <w:color w:val="1D2426"/>
        </w:rPr>
        <w:t>Al-maʿnā as-sirrānī li-l-ʾislām </w:t>
      </w:r>
      <w:r>
        <w:rPr>
          <w:rFonts w:cs="Times New Roman" w:cstheme="majorBidi"/>
          <w:color w:val="1D2426"/>
        </w:rPr>
        <w:t>» [« </w:t>
      </w:r>
      <w:r>
        <w:rPr>
          <w:rFonts w:cs="Times New Roman" w:cstheme="majorBidi"/>
          <w:i/>
          <w:iCs/>
          <w:color w:val="1D2426"/>
        </w:rPr>
        <w:t xml:space="preserve">Le sens théosophique de l’Islam </w:t>
      </w:r>
      <w:r>
        <w:rPr>
          <w:rFonts w:cs="Times New Roman" w:cstheme="majorBidi"/>
          <w:color w:val="1D2426"/>
        </w:rPr>
        <w:t xml:space="preserve">»], </w:t>
      </w:r>
      <w:r>
        <w:rPr>
          <w:rFonts w:cs="Times New Roman" w:cstheme="majorBidi"/>
          <w:i/>
          <w:iCs/>
          <w:color w:val="1D2426"/>
        </w:rPr>
        <w:t>Maaber</w:t>
      </w:r>
      <w:r>
        <w:rPr>
          <w:rFonts w:cs="Times New Roman" w:cstheme="majorBidi"/>
          <w:color w:val="1D2426"/>
        </w:rPr>
        <w:t>, décembre 2013 (</w:t>
      </w:r>
      <w:hyperlink r:id="rId95">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42- « </w:t>
      </w:r>
      <w:r>
        <w:rPr>
          <w:rFonts w:cs="Times New Roman" w:cstheme="majorBidi"/>
          <w:i/>
          <w:iCs/>
          <w:color w:val="1D2426"/>
        </w:rPr>
        <w:t>Li-nufakkir fī hādhihi al-kalimāt</w:t>
      </w:r>
      <w:r>
        <w:rPr>
          <w:rFonts w:cs="Times New Roman" w:cstheme="majorBidi"/>
          <w:color w:val="1D2426"/>
        </w:rPr>
        <w:t> » [« </w:t>
      </w:r>
      <w:r>
        <w:rPr>
          <w:rFonts w:cs="Times New Roman" w:cstheme="majorBidi"/>
          <w:i/>
          <w:iCs/>
          <w:color w:val="1D2426"/>
        </w:rPr>
        <w:t>Pensons sur ces mots</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xml:space="preserve">, n° 4292, 01/12/2013 &amp; </w:t>
      </w:r>
      <w:r>
        <w:rPr>
          <w:rFonts w:cs="Times New Roman" w:cstheme="majorBidi"/>
          <w:i/>
          <w:iCs/>
          <w:color w:val="1D2426"/>
        </w:rPr>
        <w:t>Maaber</w:t>
      </w:r>
      <w:r>
        <w:rPr>
          <w:rFonts w:cs="Times New Roman" w:cstheme="majorBidi"/>
          <w:color w:val="1D2426"/>
        </w:rPr>
        <w:t>, février 2014 (en ligne :</w:t>
      </w:r>
      <w:r>
        <w:rPr>
          <w:rFonts w:cs="Times New Roman" w:cstheme="majorBidi"/>
          <w:i/>
          <w:iCs/>
          <w:color w:val="1D2426"/>
        </w:rPr>
        <w:t xml:space="preserve"> </w:t>
      </w:r>
      <w:hyperlink r:id="rId96">
        <w:r>
          <w:rPr>
            <w:rStyle w:val="InternetLink"/>
            <w:rFonts w:cs="Times New Roman" w:cstheme="majorBidi"/>
            <w:i/>
            <w:iCs/>
          </w:rPr>
          <w:t>al-Ḥiwār</w:t>
        </w:r>
      </w:hyperlink>
      <w:r>
        <w:rPr>
          <w:rFonts w:cs="Times New Roman" w:cstheme="majorBidi"/>
          <w:color w:val="1D2426"/>
        </w:rPr>
        <w:t xml:space="preserve"> &amp; </w:t>
      </w:r>
      <w:hyperlink r:id="rId97">
        <w:r>
          <w:rPr>
            <w:rStyle w:val="InternetLink"/>
            <w:rFonts w:cs="Times New Roman" w:cstheme="majorBidi"/>
            <w:i/>
            <w:iCs/>
          </w:rPr>
          <w:t>Maaber</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43- « </w:t>
      </w:r>
      <w:r>
        <w:rPr>
          <w:rFonts w:cs="Times New Roman" w:cstheme="majorBidi"/>
          <w:i/>
          <w:iCs/>
          <w:color w:val="1D2426"/>
        </w:rPr>
        <w:t>Fī mafhūm al-ittibāʿ</w:t>
      </w:r>
      <w:r>
        <w:rPr>
          <w:rFonts w:cs="Times New Roman" w:cstheme="majorBidi"/>
          <w:color w:val="1D2426"/>
        </w:rPr>
        <w:t> » [« </w:t>
      </w:r>
      <w:r>
        <w:rPr>
          <w:rFonts w:cs="Times New Roman" w:cstheme="majorBidi"/>
          <w:i/>
          <w:iCs/>
          <w:color w:val="1D2426"/>
        </w:rPr>
        <w:t>Sur la notion de l’imitation</w:t>
      </w:r>
      <w:r>
        <w:rPr>
          <w:rFonts w:cs="Times New Roman" w:cstheme="majorBidi"/>
          <w:color w:val="1D2426"/>
        </w:rPr>
        <w:t xml:space="preserve"> »], </w:t>
      </w:r>
      <w:r>
        <w:rPr>
          <w:rFonts w:cs="Times New Roman" w:cstheme="majorBidi"/>
          <w:i/>
          <w:iCs/>
          <w:color w:val="1D2426"/>
        </w:rPr>
        <w:t>al-Ḥiwār al-</w:t>
      </w:r>
      <w:r>
        <w:rPr>
          <w:rFonts w:eastAsia="MS Mincho" w:cs="MS Mincho" w:ascii="MS Mincho" w:hAnsi="MS Mincho"/>
          <w:i/>
          <w:iCs/>
          <w:color w:val="1D2426"/>
        </w:rPr>
        <w:t> </w:t>
      </w:r>
      <w:r>
        <w:rPr>
          <w:rFonts w:cs="Times New Roman" w:cstheme="majorBidi"/>
          <w:i/>
          <w:iCs/>
          <w:color w:val="1D2426"/>
        </w:rPr>
        <w:t>Mutamaddin</w:t>
      </w:r>
      <w:r>
        <w:rPr>
          <w:rFonts w:cs="Times New Roman" w:cstheme="majorBidi"/>
          <w:color w:val="1D2426"/>
        </w:rPr>
        <w:t>, n° 4293, 02/12/2013 (</w:t>
      </w:r>
      <w:hyperlink r:id="rId98">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44- « </w:t>
      </w:r>
      <w:r>
        <w:rPr>
          <w:rFonts w:cs="Times New Roman" w:cstheme="majorBidi"/>
          <w:i/>
          <w:iCs/>
          <w:color w:val="1D2426"/>
        </w:rPr>
        <w:t>Kayfa naqraʾ qiṣaṣ al-ʾanbyāʾ ?</w:t>
      </w:r>
      <w:r>
        <w:rPr>
          <w:rFonts w:cs="Times New Roman" w:cstheme="majorBidi"/>
          <w:color w:val="1D2426"/>
        </w:rPr>
        <w:t> » [« </w:t>
      </w:r>
      <w:r>
        <w:rPr>
          <w:rFonts w:cs="Times New Roman" w:cstheme="majorBidi"/>
          <w:i/>
          <w:iCs/>
          <w:color w:val="1D2426"/>
        </w:rPr>
        <w:t>Comment lire les contes des</w:t>
      </w:r>
      <w:r>
        <w:rPr>
          <w:rFonts w:eastAsia="MS Mincho" w:cs="Times New Roman" w:cstheme="majorBidi"/>
          <w:i/>
          <w:iCs/>
          <w:color w:val="1D2426"/>
        </w:rPr>
        <w:t xml:space="preserve"> </w:t>
      </w:r>
      <w:r>
        <w:rPr>
          <w:rFonts w:cs="Times New Roman" w:cstheme="majorBidi"/>
          <w:i/>
          <w:iCs/>
          <w:color w:val="1D2426"/>
        </w:rPr>
        <w:t>prophètes</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n° 4295, 04/12/2013 (</w:t>
      </w:r>
      <w:hyperlink r:id="rId99">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45- « </w:t>
      </w:r>
      <w:r>
        <w:rPr>
          <w:rFonts w:cs="Times New Roman" w:cstheme="majorBidi"/>
          <w:i/>
          <w:iCs/>
          <w:color w:val="1D2426"/>
        </w:rPr>
        <w:t>Dawr Muḥammad fī taʾlīf al-Qurʾān</w:t>
      </w:r>
      <w:r>
        <w:rPr>
          <w:rFonts w:cs="Times New Roman" w:cstheme="majorBidi"/>
          <w:color w:val="1D2426"/>
        </w:rPr>
        <w:t> » [« Le</w:t>
      </w:r>
      <w:r>
        <w:rPr>
          <w:rFonts w:cs="Times New Roman" w:cstheme="majorBidi"/>
          <w:i/>
          <w:iCs/>
          <w:color w:val="1D2426"/>
        </w:rPr>
        <w:t xml:space="preserve"> rôle de Mahomet dans</w:t>
      </w:r>
      <w:r>
        <w:rPr>
          <w:rFonts w:eastAsia="MS Mincho" w:cs="Times New Roman" w:cstheme="majorBidi"/>
          <w:i/>
          <w:iCs/>
          <w:color w:val="1D2426"/>
        </w:rPr>
        <w:t xml:space="preserve"> </w:t>
      </w:r>
      <w:r>
        <w:rPr>
          <w:rFonts w:cs="Times New Roman" w:cstheme="majorBidi"/>
          <w:i/>
          <w:iCs/>
          <w:color w:val="1D2426"/>
        </w:rPr>
        <w:t>l’élaboration du Coran</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n° 4322, 31/12/2013 (</w:t>
      </w:r>
      <w:hyperlink r:id="rId100">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46- « </w:t>
      </w:r>
      <w:r>
        <w:rPr>
          <w:rFonts w:cs="Times New Roman" w:cstheme="majorBidi"/>
          <w:i/>
          <w:iCs/>
          <w:color w:val="1D2426"/>
        </w:rPr>
        <w:t>Buṭlān ad-daʿwa ad-dīnīya</w:t>
      </w:r>
      <w:r>
        <w:rPr>
          <w:rFonts w:cs="Times New Roman" w:cstheme="majorBidi"/>
          <w:color w:val="1D2426"/>
        </w:rPr>
        <w:t> » [« La</w:t>
      </w:r>
      <w:r>
        <w:rPr>
          <w:rFonts w:cs="Times New Roman" w:cstheme="majorBidi"/>
          <w:i/>
          <w:iCs/>
          <w:color w:val="1D2426"/>
        </w:rPr>
        <w:t xml:space="preserve"> fausseté du prosélytisme religieux</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n° 4334, 14/01/2014 (</w:t>
      </w:r>
      <w:hyperlink r:id="rId101">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47- « </w:t>
      </w:r>
      <w:r>
        <w:rPr>
          <w:rFonts w:cs="Times New Roman" w:cstheme="majorBidi"/>
          <w:i/>
          <w:iCs/>
          <w:color w:val="1D2426"/>
        </w:rPr>
        <w:t>Al-ʾislām wa al-ʿaql</w:t>
      </w:r>
      <w:r>
        <w:rPr>
          <w:rFonts w:cs="Times New Roman" w:cstheme="majorBidi"/>
          <w:color w:val="1D2426"/>
        </w:rPr>
        <w:t> » [« </w:t>
      </w:r>
      <w:r>
        <w:rPr>
          <w:rFonts w:cs="Times New Roman" w:cstheme="majorBidi"/>
          <w:i/>
          <w:iCs/>
          <w:color w:val="1D2426"/>
        </w:rPr>
        <w:t>L’islam et la raison</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n° 4376, 25/02/2014 (</w:t>
      </w:r>
      <w:hyperlink r:id="rId102">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48- « </w:t>
      </w:r>
      <w:r>
        <w:rPr>
          <w:rFonts w:cs="Times New Roman" w:cstheme="majorBidi"/>
          <w:i/>
          <w:iCs/>
          <w:color w:val="1D2426"/>
        </w:rPr>
        <w:t>Al-Qurʾān wa taḥajjur al-lugha</w:t>
      </w:r>
      <w:r>
        <w:rPr>
          <w:rFonts w:cs="Times New Roman" w:cstheme="majorBidi"/>
          <w:color w:val="1D2426"/>
        </w:rPr>
        <w:t> » [« </w:t>
      </w:r>
      <w:r>
        <w:rPr>
          <w:rFonts w:cs="Times New Roman" w:cstheme="majorBidi"/>
          <w:i/>
          <w:iCs/>
          <w:color w:val="1D2426"/>
        </w:rPr>
        <w:t>Le Coran et la sclérose de la</w:t>
      </w:r>
      <w:r>
        <w:rPr>
          <w:rFonts w:eastAsia="MS Mincho" w:cs="Times New Roman" w:cstheme="majorBidi"/>
          <w:i/>
          <w:iCs/>
          <w:color w:val="1D2426"/>
        </w:rPr>
        <w:t xml:space="preserve"> </w:t>
      </w:r>
      <w:r>
        <w:rPr>
          <w:rFonts w:cs="Times New Roman" w:cstheme="majorBidi"/>
          <w:i/>
          <w:iCs/>
          <w:color w:val="1D2426"/>
        </w:rPr>
        <w:t>langue</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xml:space="preserve">, n° 4380, 01/03/2014, </w:t>
      </w:r>
      <w:r>
        <w:rPr>
          <w:rFonts w:cs="Times New Roman" w:cstheme="majorBidi"/>
          <w:i/>
          <w:iCs/>
          <w:color w:val="1D2426"/>
        </w:rPr>
        <w:t>Maaber</w:t>
      </w:r>
      <w:r>
        <w:rPr>
          <w:rFonts w:cs="Times New Roman" w:cstheme="majorBidi"/>
          <w:color w:val="1D2426"/>
        </w:rPr>
        <w:t xml:space="preserve">, septembre 2016 (en ligne : </w:t>
      </w:r>
      <w:hyperlink r:id="rId103">
        <w:r>
          <w:rPr>
            <w:rStyle w:val="InternetLink"/>
            <w:rFonts w:cs="Times New Roman" w:cstheme="majorBidi"/>
            <w:i/>
            <w:iCs/>
          </w:rPr>
          <w:t>al-Ḥiwār</w:t>
        </w:r>
      </w:hyperlink>
      <w:r>
        <w:rPr>
          <w:rFonts w:cs="Times New Roman" w:cstheme="majorBidi"/>
          <w:color w:val="1D2426"/>
        </w:rPr>
        <w:t xml:space="preserve"> &amp; </w:t>
      </w:r>
      <w:hyperlink r:id="rId104">
        <w:r>
          <w:rPr>
            <w:rStyle w:val="InternetLink"/>
            <w:rFonts w:cs="Times New Roman" w:cstheme="majorBidi"/>
            <w:i/>
            <w:iCs/>
          </w:rPr>
          <w:t>Maaber</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49- « </w:t>
      </w:r>
      <w:r>
        <w:rPr>
          <w:rFonts w:cs="Times New Roman" w:cstheme="majorBidi"/>
          <w:i/>
          <w:iCs/>
          <w:color w:val="1D2426"/>
        </w:rPr>
        <w:t>Nashʾat al-kawn bayna al-khalq wa at-tajallī wa al-ʾazalīya</w:t>
      </w:r>
      <w:r>
        <w:rPr>
          <w:rFonts w:cs="Times New Roman" w:cstheme="majorBidi"/>
          <w:color w:val="1D2426"/>
        </w:rPr>
        <w:t xml:space="preserve"> » [« </w:t>
      </w:r>
      <w:r>
        <w:rPr>
          <w:rFonts w:cs="Times New Roman" w:cstheme="majorBidi"/>
          <w:i/>
          <w:iCs/>
          <w:color w:val="1D2426"/>
        </w:rPr>
        <w:t>La</w:t>
      </w:r>
      <w:r>
        <w:rPr>
          <w:rFonts w:eastAsia="MS Mincho" w:cs="Times New Roman" w:cstheme="majorBidi"/>
          <w:i/>
          <w:iCs/>
          <w:color w:val="1D2426"/>
        </w:rPr>
        <w:t xml:space="preserve"> </w:t>
      </w:r>
      <w:r>
        <w:rPr>
          <w:rFonts w:cs="Times New Roman" w:cstheme="majorBidi"/>
          <w:i/>
          <w:iCs/>
          <w:color w:val="1D2426"/>
        </w:rPr>
        <w:t>cosmogonie entre la création, la manifestation et l’éternité</w:t>
      </w:r>
      <w:r>
        <w:rPr>
          <w:rFonts w:cs="Times New Roman" w:cstheme="majorBidi"/>
          <w:color w:val="1D2426"/>
        </w:rPr>
        <w:t> »],</w:t>
      </w:r>
      <w:r>
        <w:rPr>
          <w:rFonts w:cs="Times New Roman" w:cstheme="majorBidi"/>
          <w:i/>
          <w:iCs/>
          <w:color w:val="1D2426"/>
        </w:rPr>
        <w:t xml:space="preserve"> al-Ḥiwār al-</w:t>
      </w:r>
      <w:r>
        <w:rPr>
          <w:rFonts w:eastAsia="MS Mincho" w:cs="MS Mincho" w:ascii="MS Mincho" w:hAnsi="MS Mincho"/>
          <w:i/>
          <w:iCs/>
          <w:color w:val="1D2426"/>
        </w:rPr>
        <w:t> </w:t>
      </w:r>
      <w:r>
        <w:rPr>
          <w:rFonts w:cs="Times New Roman" w:cstheme="majorBidi"/>
          <w:i/>
          <w:iCs/>
          <w:color w:val="1D2426"/>
        </w:rPr>
        <w:t>Mutamaddin</w:t>
      </w:r>
      <w:r>
        <w:rPr>
          <w:rFonts w:cs="Times New Roman" w:cstheme="majorBidi"/>
          <w:color w:val="1D2426"/>
        </w:rPr>
        <w:t xml:space="preserve">, n° 4382, 03/03/2014 &amp; </w:t>
      </w:r>
      <w:r>
        <w:rPr>
          <w:rFonts w:cs="Times New Roman" w:cstheme="majorBidi"/>
          <w:i/>
          <w:iCs/>
          <w:color w:val="1D2426"/>
        </w:rPr>
        <w:t>Maaber</w:t>
      </w:r>
      <w:r>
        <w:rPr>
          <w:rFonts w:cs="Times New Roman" w:cstheme="majorBidi"/>
          <w:color w:val="1D2426"/>
        </w:rPr>
        <w:t xml:space="preserve">, octobre 2014 (en ligne : </w:t>
      </w:r>
      <w:hyperlink r:id="rId105">
        <w:r>
          <w:rPr>
            <w:rStyle w:val="InternetLink"/>
            <w:rFonts w:cs="Times New Roman" w:cstheme="majorBidi"/>
            <w:i/>
            <w:iCs/>
          </w:rPr>
          <w:t>al-Ḥiwār</w:t>
        </w:r>
      </w:hyperlink>
      <w:r>
        <w:rPr>
          <w:rFonts w:cs="Times New Roman" w:cstheme="majorBidi"/>
          <w:color w:val="1D2426"/>
        </w:rPr>
        <w:t xml:space="preserve"> &amp; </w:t>
      </w:r>
      <w:hyperlink r:id="rId106">
        <w:r>
          <w:rPr>
            <w:rStyle w:val="InternetLink"/>
            <w:rFonts w:cs="Times New Roman" w:cstheme="majorBidi"/>
            <w:i/>
            <w:iCs/>
          </w:rPr>
          <w:t>Maaber</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50- « </w:t>
      </w:r>
      <w:r>
        <w:rPr>
          <w:rFonts w:cs="Times New Roman" w:cstheme="majorBidi"/>
          <w:i/>
          <w:iCs/>
          <w:color w:val="1D2426"/>
        </w:rPr>
        <w:t>Al-ʾakhṭāʾ al-lughawīya wa al-ʾinshāʾīya fi-l-Qurʾān : radd ʿalā Sāmī adh-</w:t>
      </w:r>
      <w:r>
        <w:rPr>
          <w:rFonts w:eastAsia="MS Mincho" w:cs="MS Mincho" w:ascii="MS Mincho" w:hAnsi="MS Mincho"/>
          <w:i/>
          <w:iCs/>
          <w:color w:val="1D2426"/>
        </w:rPr>
        <w:t> </w:t>
      </w:r>
      <w:r>
        <w:rPr>
          <w:rFonts w:cs="Times New Roman" w:cstheme="majorBidi"/>
          <w:i/>
          <w:iCs/>
          <w:color w:val="1D2426"/>
        </w:rPr>
        <w:t xml:space="preserve">Dhīb </w:t>
      </w:r>
      <w:r>
        <w:rPr>
          <w:rFonts w:cs="Times New Roman" w:cstheme="majorBidi"/>
          <w:color w:val="1D2426"/>
        </w:rPr>
        <w:t>» [« </w:t>
      </w:r>
      <w:r>
        <w:rPr>
          <w:rFonts w:cs="Times New Roman" w:cstheme="majorBidi"/>
          <w:i/>
          <w:iCs/>
          <w:color w:val="1D2426"/>
        </w:rPr>
        <w:t>Les erreurs linguistiques et stylistiques du Coran : réponse à Sami</w:t>
      </w:r>
      <w:r>
        <w:rPr>
          <w:rFonts w:eastAsia="MS Mincho" w:cs="MS Mincho" w:ascii="MS Mincho" w:hAnsi="MS Mincho"/>
          <w:i/>
          <w:iCs/>
          <w:color w:val="1D2426"/>
        </w:rPr>
        <w:t> </w:t>
      </w:r>
      <w:r>
        <w:rPr>
          <w:rFonts w:cs="Times New Roman" w:cstheme="majorBidi"/>
          <w:i/>
          <w:iCs/>
          <w:color w:val="1D2426"/>
        </w:rPr>
        <w:t>Aldeeb</w:t>
      </w:r>
      <w:r>
        <w:rPr>
          <w:rFonts w:cs="Times New Roman" w:cstheme="majorBidi"/>
          <w:color w:val="1D2426"/>
        </w:rPr>
        <w:t> »],</w:t>
      </w:r>
      <w:r>
        <w:rPr>
          <w:rFonts w:cs="Times New Roman" w:cstheme="majorBidi"/>
          <w:i/>
          <w:iCs/>
          <w:color w:val="1D2426"/>
        </w:rPr>
        <w:t xml:space="preserve"> al-Ḥiwār al-Mutamaddin</w:t>
      </w:r>
      <w:r>
        <w:rPr>
          <w:rFonts w:cs="Times New Roman" w:cstheme="majorBidi"/>
          <w:color w:val="1D2426"/>
        </w:rPr>
        <w:t>, n° 4387, 08/03/2014 (</w:t>
      </w:r>
      <w:hyperlink r:id="rId107">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51- « </w:t>
      </w:r>
      <w:r>
        <w:rPr>
          <w:rFonts w:cs="Times New Roman" w:cstheme="majorBidi"/>
          <w:i/>
          <w:iCs/>
          <w:color w:val="1D2426"/>
        </w:rPr>
        <w:t>Kayfa yaḥjub al-Qurʾān ar-ruʾya ? (2)</w:t>
      </w:r>
      <w:r>
        <w:rPr>
          <w:rFonts w:cs="Times New Roman" w:cstheme="majorBidi"/>
          <w:color w:val="1D2426"/>
        </w:rPr>
        <w:t> » [« </w:t>
      </w:r>
      <w:r>
        <w:rPr>
          <w:rFonts w:cs="Times New Roman" w:cstheme="majorBidi"/>
          <w:i/>
          <w:iCs/>
          <w:color w:val="1D2426"/>
        </w:rPr>
        <w:t>Comment le Coran obscurcit la</w:t>
      </w:r>
      <w:r>
        <w:rPr>
          <w:rFonts w:eastAsia="MS Mincho" w:cs="Times New Roman" w:cstheme="majorBidi"/>
          <w:i/>
          <w:iCs/>
          <w:color w:val="1D2426"/>
        </w:rPr>
        <w:t xml:space="preserve"> </w:t>
      </w:r>
      <w:r>
        <w:rPr>
          <w:rFonts w:cs="Times New Roman" w:cstheme="majorBidi"/>
          <w:i/>
          <w:iCs/>
          <w:color w:val="1D2426"/>
        </w:rPr>
        <w:t>vision ?</w:t>
      </w:r>
      <w:r>
        <w:rPr>
          <w:rFonts w:cs="Times New Roman" w:cstheme="majorBidi"/>
          <w:color w:val="1D2426"/>
        </w:rPr>
        <w:t xml:space="preserve"> (2)] », </w:t>
      </w:r>
      <w:r>
        <w:rPr>
          <w:rFonts w:cs="Times New Roman" w:cstheme="majorBidi"/>
          <w:i/>
          <w:iCs/>
          <w:color w:val="1D2426"/>
        </w:rPr>
        <w:t>al-Ḥiwār al-Mutamaddin</w:t>
      </w:r>
      <w:r>
        <w:rPr>
          <w:rFonts w:cs="Times New Roman" w:cstheme="majorBidi"/>
          <w:color w:val="1D2426"/>
        </w:rPr>
        <w:t>, n° 4390, 11/03/2014 (</w:t>
      </w:r>
      <w:hyperlink r:id="rId108">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52- « </w:t>
      </w:r>
      <w:r>
        <w:rPr>
          <w:rFonts w:cs="Times New Roman" w:cstheme="majorBidi"/>
          <w:i/>
          <w:iCs/>
          <w:color w:val="1D2426"/>
        </w:rPr>
        <w:t>Biḍʿ mulāḥaẓāt ʿalā ʾuslūb al-iltifāt fi-l-Qurʾān</w:t>
      </w:r>
      <w:r>
        <w:rPr>
          <w:rFonts w:cs="Times New Roman" w:cstheme="majorBidi"/>
          <w:color w:val="1D2426"/>
        </w:rPr>
        <w:t> » [« </w:t>
      </w:r>
      <w:r>
        <w:rPr>
          <w:rFonts w:cs="Times New Roman" w:cstheme="majorBidi"/>
          <w:i/>
          <w:iCs/>
          <w:color w:val="1D2426"/>
        </w:rPr>
        <w:t>Quelques remarques</w:t>
      </w:r>
      <w:r>
        <w:rPr>
          <w:rFonts w:eastAsia="MS Mincho" w:cs="Times New Roman" w:cstheme="majorBidi"/>
          <w:i/>
          <w:iCs/>
          <w:color w:val="1D2426"/>
        </w:rPr>
        <w:t xml:space="preserve"> </w:t>
      </w:r>
      <w:r>
        <w:rPr>
          <w:rFonts w:cs="Times New Roman" w:cstheme="majorBidi"/>
          <w:i/>
          <w:iCs/>
          <w:color w:val="1D2426"/>
        </w:rPr>
        <w:t>sur la figure de style appelée l’</w:t>
      </w:r>
      <w:r>
        <w:rPr>
          <w:rFonts w:cs="Times New Roman" w:cstheme="majorBidi"/>
          <w:color w:val="1D2426"/>
        </w:rPr>
        <w:t>iltifāt</w:t>
      </w:r>
      <w:r>
        <w:rPr>
          <w:rFonts w:cs="Times New Roman" w:cstheme="majorBidi"/>
          <w:i/>
          <w:iCs/>
          <w:color w:val="1D2426"/>
        </w:rPr>
        <w:t xml:space="preserve"> (l’énallage) dans le Coran</w:t>
      </w:r>
      <w:r>
        <w:rPr>
          <w:rFonts w:cs="Times New Roman" w:cstheme="majorBidi"/>
          <w:color w:val="1D2426"/>
        </w:rPr>
        <w:t xml:space="preserve"> »], </w:t>
      </w:r>
      <w:r>
        <w:rPr>
          <w:rFonts w:cs="Times New Roman" w:cstheme="majorBidi"/>
          <w:i/>
          <w:iCs/>
          <w:color w:val="1D2426"/>
        </w:rPr>
        <w:t>al-Ḥiwār</w:t>
      </w:r>
      <w:r>
        <w:rPr>
          <w:rFonts w:eastAsia="MS Mincho" w:cs="Times New Roman" w:cstheme="majorBidi"/>
          <w:i/>
          <w:iCs/>
          <w:color w:val="1D2426"/>
        </w:rPr>
        <w:t xml:space="preserve"> </w:t>
      </w:r>
      <w:r>
        <w:rPr>
          <w:rFonts w:cs="Times New Roman" w:cstheme="majorBidi"/>
          <w:i/>
          <w:iCs/>
          <w:color w:val="1D2426"/>
        </w:rPr>
        <w:t>al-Mutamaddin</w:t>
      </w:r>
      <w:r>
        <w:rPr>
          <w:rFonts w:cs="Times New Roman" w:cstheme="majorBidi"/>
          <w:color w:val="1D2426"/>
        </w:rPr>
        <w:t>, n° 4442, 03/05/2014 (</w:t>
      </w:r>
      <w:hyperlink r:id="rId109">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53- « </w:t>
      </w:r>
      <w:r>
        <w:rPr>
          <w:rFonts w:cs="Times New Roman" w:cstheme="majorBidi"/>
          <w:i/>
          <w:iCs/>
          <w:color w:val="1D2426"/>
        </w:rPr>
        <w:t>Akhṭāʾ al-Qurʾān al-lughawīya wa al-ʾinshāʾīya : qirāʾa tafkīkīya</w:t>
      </w:r>
      <w:r>
        <w:rPr>
          <w:rFonts w:cs="Times New Roman" w:cstheme="majorBidi"/>
          <w:color w:val="1D2426"/>
        </w:rPr>
        <w:t> » [« </w:t>
      </w:r>
      <w:r>
        <w:rPr>
          <w:rFonts w:cs="Times New Roman" w:cstheme="majorBidi"/>
          <w:i/>
          <w:iCs/>
          <w:color w:val="1D2426"/>
        </w:rPr>
        <w:t>Les</w:t>
      </w:r>
      <w:r>
        <w:rPr>
          <w:rFonts w:eastAsia="MS Mincho" w:cs="Times New Roman" w:cstheme="majorBidi"/>
          <w:i/>
          <w:iCs/>
          <w:color w:val="1D2426"/>
        </w:rPr>
        <w:t xml:space="preserve"> </w:t>
      </w:r>
      <w:r>
        <w:rPr>
          <w:rFonts w:cs="Times New Roman" w:cstheme="majorBidi"/>
          <w:i/>
          <w:iCs/>
          <w:color w:val="1D2426"/>
        </w:rPr>
        <w:t>erreurs linguistiques et stylistiques du Coran : une lecture déconstructrice</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xml:space="preserve">, n° 4447, 08/05/2014 &amp; </w:t>
      </w:r>
      <w:r>
        <w:rPr>
          <w:rFonts w:cs="Times New Roman" w:cstheme="majorBidi"/>
          <w:i/>
          <w:iCs/>
          <w:color w:val="1D2426"/>
        </w:rPr>
        <w:t>Maaber</w:t>
      </w:r>
      <w:r>
        <w:rPr>
          <w:rFonts w:cs="Times New Roman" w:cstheme="majorBidi"/>
          <w:color w:val="1D2426"/>
        </w:rPr>
        <w:t xml:space="preserve">, juin 2014 (en ligne : </w:t>
      </w:r>
      <w:hyperlink r:id="rId110">
        <w:r>
          <w:rPr>
            <w:rStyle w:val="InternetLink"/>
            <w:rFonts w:cs="Times New Roman" w:cstheme="majorBidi"/>
            <w:i/>
            <w:iCs/>
          </w:rPr>
          <w:t>Maaber</w:t>
        </w:r>
      </w:hyperlink>
      <w:r>
        <w:rPr>
          <w:rFonts w:cs="Times New Roman" w:cstheme="majorBidi"/>
          <w:color w:val="1D2426"/>
        </w:rPr>
        <w:t xml:space="preserve"> &amp; </w:t>
      </w:r>
      <w:hyperlink r:id="rId111">
        <w:r>
          <w:rPr>
            <w:rStyle w:val="InternetLink"/>
            <w:rFonts w:cs="Times New Roman" w:cstheme="majorBidi"/>
            <w:i/>
            <w:iCs/>
          </w:rPr>
          <w:t>al-Ḥiwār</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54- « </w:t>
      </w:r>
      <w:r>
        <w:rPr>
          <w:rFonts w:cs="Times New Roman" w:cstheme="majorBidi"/>
          <w:i/>
          <w:iCs/>
          <w:color w:val="1D2426"/>
        </w:rPr>
        <w:t>L’analyse du Coran à la lumière de la déconstruction de Derrida. La</w:t>
      </w:r>
      <w:r>
        <w:rPr>
          <w:rFonts w:eastAsia="MS Mincho" w:cs="Times New Roman" w:cstheme="majorBidi"/>
          <w:i/>
          <w:iCs/>
          <w:color w:val="1D2426"/>
        </w:rPr>
        <w:t xml:space="preserve"> </w:t>
      </w:r>
      <w:r>
        <w:rPr>
          <w:rFonts w:cs="Times New Roman" w:cstheme="majorBidi"/>
          <w:i/>
          <w:iCs/>
          <w:color w:val="1D2426"/>
        </w:rPr>
        <w:t>sourate XXII (Al-Ḥajj) comme modèl</w:t>
      </w:r>
      <w:r>
        <w:rPr>
          <w:rFonts w:cs="Times New Roman" w:cstheme="majorBidi"/>
          <w:color w:val="1D2426"/>
        </w:rPr>
        <w:t xml:space="preserve">e » </w:t>
      </w:r>
      <w:r>
        <w:rPr>
          <w:rFonts w:cs="Times New Roman" w:cstheme="majorBidi"/>
          <w:i/>
          <w:iCs/>
          <w:color w:val="1D2426"/>
        </w:rPr>
        <w:t>(II</w:t>
      </w:r>
      <w:r>
        <w:rPr>
          <w:rFonts w:cs="Times New Roman" w:cstheme="majorBidi"/>
          <w:i/>
          <w:iCs/>
          <w:color w:val="1D2426"/>
          <w:vertAlign w:val="superscript"/>
        </w:rPr>
        <w:t>e</w:t>
      </w:r>
      <w:r>
        <w:rPr>
          <w:rFonts w:cs="Times New Roman" w:cstheme="majorBidi"/>
          <w:i/>
          <w:iCs/>
          <w:color w:val="1D2426"/>
        </w:rPr>
        <w:t xml:space="preserve"> rencontres de l’Association</w:t>
      </w:r>
      <w:r>
        <w:rPr>
          <w:rFonts w:eastAsia="MS Mincho" w:cs="Times New Roman" w:cstheme="majorBidi"/>
          <w:i/>
          <w:iCs/>
          <w:color w:val="1D2426"/>
        </w:rPr>
        <w:t xml:space="preserve"> </w:t>
      </w:r>
      <w:r>
        <w:rPr>
          <w:rFonts w:cs="Times New Roman" w:cstheme="majorBidi"/>
          <w:i/>
          <w:iCs/>
          <w:color w:val="1D2426"/>
        </w:rPr>
        <w:t>des doctorants Halqa</w:t>
      </w:r>
      <w:r>
        <w:rPr>
          <w:rFonts w:cs="Times New Roman" w:cstheme="majorBidi"/>
          <w:color w:val="1D2426"/>
        </w:rPr>
        <w:t xml:space="preserve">, 5 et 6 juin 2014, la MMSH, Aix-en-Provence, </w:t>
      </w:r>
      <w:r>
        <w:rPr>
          <w:rFonts w:cs="Times New Roman" w:cstheme="majorBidi"/>
          <w:i/>
          <w:iCs/>
          <w:color w:val="1D2426"/>
        </w:rPr>
        <w:t>Maaber</w:t>
      </w:r>
      <w:r>
        <w:rPr>
          <w:rFonts w:cs="Times New Roman" w:cstheme="majorBidi"/>
          <w:color w:val="1D2426"/>
        </w:rPr>
        <w:t>, juin 2014 (</w:t>
      </w:r>
      <w:hyperlink r:id="rId112">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55- « </w:t>
      </w:r>
      <w:r>
        <w:rPr>
          <w:rFonts w:cs="Times New Roman" w:cstheme="majorBidi"/>
          <w:i/>
          <w:iCs/>
          <w:color w:val="1D2426"/>
        </w:rPr>
        <w:t>Li-mādhā al-Qurʾān ? wa li-mādhā fīhi ʾakhṭāʾ ?</w:t>
      </w:r>
      <w:r>
        <w:rPr>
          <w:rFonts w:cs="Times New Roman" w:cstheme="majorBidi"/>
          <w:color w:val="1D2426"/>
        </w:rPr>
        <w:t> » [« </w:t>
      </w:r>
      <w:r>
        <w:rPr>
          <w:rFonts w:cs="Times New Roman" w:cstheme="majorBidi"/>
          <w:i/>
          <w:iCs/>
          <w:color w:val="1D2426"/>
        </w:rPr>
        <w:t>Pourquoi le Coran ? Et</w:t>
      </w:r>
      <w:r>
        <w:rPr>
          <w:rFonts w:eastAsia="MS Mincho" w:cs="Times New Roman" w:cstheme="majorBidi"/>
          <w:i/>
          <w:iCs/>
          <w:color w:val="1D2426"/>
        </w:rPr>
        <w:t xml:space="preserve"> </w:t>
      </w:r>
      <w:r>
        <w:rPr>
          <w:rFonts w:cs="Times New Roman" w:cstheme="majorBidi"/>
          <w:i/>
          <w:iCs/>
          <w:color w:val="1D2426"/>
        </w:rPr>
        <w:t>pourquoi contient-il des erreurs ?</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n° 4452, 13/05/2014 (</w:t>
      </w:r>
      <w:hyperlink r:id="rId113">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56- « </w:t>
      </w:r>
      <w:r>
        <w:rPr>
          <w:rFonts w:cs="Times New Roman" w:cstheme="majorBidi"/>
          <w:i/>
          <w:iCs/>
          <w:color w:val="1D2426"/>
        </w:rPr>
        <w:t>Qirāʾa fī kitāb "</w:t>
      </w:r>
      <w:r>
        <w:rPr>
          <w:rFonts w:cs="Times New Roman" w:cstheme="majorBidi"/>
          <w:color w:val="1D2426"/>
        </w:rPr>
        <w:t>Mabdaʾ al-lā-ʿunf</w:t>
      </w:r>
      <w:r>
        <w:rPr>
          <w:rFonts w:cs="Times New Roman" w:cstheme="majorBidi"/>
          <w:i/>
          <w:iCs/>
          <w:color w:val="1D2426"/>
        </w:rPr>
        <w:t>" li-l-faylasūf al-firansī Jean-Marie</w:t>
      </w:r>
      <w:r>
        <w:rPr>
          <w:rFonts w:eastAsia="MS Mincho" w:cs="MS Mincho" w:ascii="MS Mincho" w:hAnsi="MS Mincho"/>
          <w:i/>
          <w:iCs/>
          <w:color w:val="1D2426"/>
        </w:rPr>
        <w:t> </w:t>
      </w:r>
      <w:r>
        <w:rPr>
          <w:rFonts w:cs="Times New Roman" w:cstheme="majorBidi"/>
          <w:i/>
          <w:iCs/>
          <w:color w:val="1D2426"/>
        </w:rPr>
        <w:t xml:space="preserve">Muller </w:t>
      </w:r>
      <w:r>
        <w:rPr>
          <w:rFonts w:cs="Times New Roman" w:cstheme="majorBidi"/>
          <w:color w:val="1D2426"/>
        </w:rPr>
        <w:t>» [« </w:t>
      </w:r>
      <w:r>
        <w:rPr>
          <w:rFonts w:cs="Times New Roman" w:cstheme="majorBidi"/>
          <w:i/>
          <w:iCs/>
          <w:color w:val="1D2426"/>
        </w:rPr>
        <w:t xml:space="preserve">Lecture dans le livre </w:t>
      </w:r>
      <w:r>
        <w:rPr>
          <w:rFonts w:cs="Times New Roman" w:cstheme="majorBidi"/>
          <w:color w:val="1D2426"/>
        </w:rPr>
        <w:t>"Le principe de non-violence"</w:t>
      </w:r>
      <w:r>
        <w:rPr>
          <w:rFonts w:cs="Times New Roman" w:cstheme="majorBidi"/>
          <w:i/>
          <w:iCs/>
          <w:color w:val="1D2426"/>
        </w:rPr>
        <w:t xml:space="preserve"> du philosophe</w:t>
      </w:r>
      <w:r>
        <w:rPr>
          <w:rFonts w:eastAsia="MS Mincho" w:cs="Times New Roman" w:cstheme="majorBidi"/>
          <w:i/>
          <w:iCs/>
          <w:color w:val="1D2426"/>
        </w:rPr>
        <w:t xml:space="preserve"> </w:t>
      </w:r>
      <w:r>
        <w:rPr>
          <w:rFonts w:cs="Times New Roman" w:cstheme="majorBidi"/>
          <w:i/>
          <w:iCs/>
          <w:color w:val="1D2426"/>
        </w:rPr>
        <w:t>français Jean-Marie Muller</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juillet 2014 (</w:t>
      </w:r>
      <w:hyperlink r:id="rId114">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lang w:val="en-US"/>
        </w:rPr>
        <w:t>57- « </w:t>
      </w:r>
      <w:r>
        <w:rPr>
          <w:rFonts w:cs="Times New Roman" w:cstheme="majorBidi"/>
          <w:i/>
          <w:iCs/>
          <w:color w:val="1D2426"/>
          <w:lang w:val="en-US"/>
        </w:rPr>
        <w:t>Al-Qurʾān wa thaqāfat al-khawf. Kayfa yashull al-Qurʾān nafsīyat almuslimīn</w:t>
      </w:r>
      <w:r>
        <w:rPr>
          <w:rFonts w:eastAsia="MS Mincho" w:cs="MS Mincho" w:ascii="MS Mincho" w:hAnsi="MS Mincho"/>
          <w:i/>
          <w:iCs/>
          <w:color w:val="1D2426"/>
          <w:lang w:val="en-US"/>
        </w:rPr>
        <w:t> </w:t>
      </w:r>
      <w:r>
        <w:rPr>
          <w:rFonts w:cs="Times New Roman" w:cstheme="majorBidi"/>
          <w:i/>
          <w:iCs/>
          <w:color w:val="1D2426"/>
          <w:lang w:val="en-US"/>
        </w:rPr>
        <w:t> ?</w:t>
      </w:r>
      <w:r>
        <w:rPr>
          <w:rFonts w:cs="Times New Roman" w:cstheme="majorBidi"/>
          <w:color w:val="1D2426"/>
          <w:lang w:val="en-US"/>
        </w:rPr>
        <w:t xml:space="preserve"> » </w:t>
      </w:r>
      <w:r>
        <w:rPr>
          <w:rFonts w:cs="Times New Roman" w:cstheme="majorBidi"/>
          <w:color w:val="1D2426"/>
        </w:rPr>
        <w:t>[« </w:t>
      </w:r>
      <w:r>
        <w:rPr>
          <w:rFonts w:cs="Times New Roman" w:cstheme="majorBidi"/>
          <w:i/>
          <w:iCs/>
          <w:color w:val="1D2426"/>
        </w:rPr>
        <w:t>Le Coran et la culture de la peur. Comment le Coran paralyse-t-il la psyché collective des musulmans ?</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n° 4537, 08/08/2014 (</w:t>
      </w:r>
      <w:hyperlink r:id="rId115">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58- « </w:t>
      </w:r>
      <w:r>
        <w:rPr>
          <w:rFonts w:cs="Times New Roman" w:cstheme="majorBidi"/>
          <w:i/>
          <w:iCs/>
          <w:color w:val="1D2426"/>
        </w:rPr>
        <w:t>Ṣalawāt fī miḥrāb Qamar</w:t>
      </w:r>
      <w:r>
        <w:rPr>
          <w:rFonts w:cs="Times New Roman" w:cstheme="majorBidi"/>
          <w:color w:val="1D2426"/>
        </w:rPr>
        <w:t> » [« </w:t>
      </w:r>
      <w:r>
        <w:rPr>
          <w:rFonts w:cs="Times New Roman" w:cstheme="majorBidi"/>
          <w:i/>
          <w:iCs/>
          <w:color w:val="1D2426"/>
        </w:rPr>
        <w:t>Prières dans le temple de Kamar</w:t>
      </w:r>
      <w:r>
        <w:rPr>
          <w:rFonts w:cs="Times New Roman" w:cstheme="majorBidi"/>
          <w:color w:val="1D2426"/>
        </w:rPr>
        <w:t xml:space="preserve"> »] (poèmes), </w:t>
      </w:r>
      <w:r>
        <w:rPr>
          <w:rFonts w:cs="Times New Roman" w:cstheme="majorBidi"/>
          <w:i/>
          <w:iCs/>
          <w:color w:val="1D2426"/>
        </w:rPr>
        <w:t>Maaber</w:t>
      </w:r>
      <w:r>
        <w:rPr>
          <w:rFonts w:cs="Times New Roman" w:cstheme="majorBidi"/>
          <w:color w:val="1D2426"/>
        </w:rPr>
        <w:t>, janvier 2015 (</w:t>
      </w:r>
      <w:hyperlink r:id="rId116">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59- « </w:t>
      </w:r>
      <w:r>
        <w:rPr>
          <w:rFonts w:cs="Times New Roman" w:cstheme="majorBidi"/>
          <w:i/>
          <w:iCs/>
          <w:color w:val="1D2426"/>
        </w:rPr>
        <w:t>Qirāʾa jadīda li-qiṣṣat ʾuḍḥyat ʾIbrāhīm</w:t>
      </w:r>
      <w:r>
        <w:rPr>
          <w:rFonts w:cs="Times New Roman" w:cstheme="majorBidi"/>
          <w:color w:val="1D2426"/>
        </w:rPr>
        <w:t> » [« </w:t>
      </w:r>
      <w:r>
        <w:rPr>
          <w:rFonts w:cs="Times New Roman" w:cstheme="majorBidi"/>
          <w:i/>
          <w:iCs/>
          <w:color w:val="1D2426"/>
        </w:rPr>
        <w:t>Une nouvelle lecture de</w:t>
      </w:r>
      <w:r>
        <w:rPr>
          <w:rFonts w:eastAsia="MS Mincho" w:cs="Times New Roman" w:cstheme="majorBidi"/>
          <w:i/>
          <w:iCs/>
          <w:color w:val="1D2426"/>
        </w:rPr>
        <w:t xml:space="preserve"> </w:t>
      </w:r>
      <w:r>
        <w:rPr>
          <w:rFonts w:cs="Times New Roman" w:cstheme="majorBidi"/>
          <w:i/>
          <w:iCs/>
          <w:color w:val="1D2426"/>
        </w:rPr>
        <w:t>l’histoire du sacrifice d’Abraham</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xml:space="preserve">, n° 4781, 18/04/2015 &amp; </w:t>
      </w:r>
      <w:r>
        <w:rPr>
          <w:rFonts w:cs="Times New Roman" w:cstheme="majorBidi"/>
          <w:i/>
          <w:iCs/>
          <w:color w:val="1D2426"/>
        </w:rPr>
        <w:t>Maaber</w:t>
      </w:r>
      <w:r>
        <w:rPr>
          <w:rFonts w:cs="Times New Roman" w:cstheme="majorBidi"/>
          <w:color w:val="1D2426"/>
        </w:rPr>
        <w:t xml:space="preserve">, avril 2015 (en ligne : </w:t>
      </w:r>
      <w:hyperlink r:id="rId117">
        <w:r>
          <w:rPr>
            <w:rStyle w:val="InternetLink"/>
            <w:rFonts w:cs="Times New Roman" w:cstheme="majorBidi"/>
            <w:i/>
            <w:iCs/>
          </w:rPr>
          <w:t>Maaber</w:t>
        </w:r>
      </w:hyperlink>
      <w:r>
        <w:rPr>
          <w:rFonts w:cs="Times New Roman" w:cstheme="majorBidi"/>
          <w:color w:val="1D2426"/>
        </w:rPr>
        <w:t xml:space="preserve"> &amp; </w:t>
      </w:r>
      <w:hyperlink r:id="rId118">
        <w:r>
          <w:rPr>
            <w:rStyle w:val="InternetLink"/>
            <w:rFonts w:cs="Times New Roman" w:cstheme="majorBidi"/>
            <w:i/>
            <w:iCs/>
          </w:rPr>
          <w:t>al-Ḥiwār</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60- « </w:t>
      </w:r>
      <w:r>
        <w:rPr>
          <w:rFonts w:cs="Times New Roman" w:cstheme="majorBidi"/>
          <w:i/>
          <w:iCs/>
          <w:color w:val="1D2426"/>
        </w:rPr>
        <w:t xml:space="preserve">Mafhūm Allāh </w:t>
      </w:r>
      <w:r>
        <w:rPr>
          <w:rFonts w:cs="Times New Roman" w:cstheme="majorBidi"/>
          <w:color w:val="1D2426"/>
        </w:rPr>
        <w:t>» [« </w:t>
      </w:r>
      <w:r>
        <w:rPr>
          <w:rFonts w:cs="Times New Roman" w:cstheme="majorBidi"/>
          <w:i/>
          <w:iCs/>
          <w:color w:val="1D2426"/>
        </w:rPr>
        <w:t>Le concept de Dieu</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xml:space="preserve">, n° 4787, 25/04/2015 &amp; </w:t>
      </w:r>
      <w:r>
        <w:rPr>
          <w:rFonts w:cs="Times New Roman" w:cstheme="majorBidi"/>
          <w:i/>
          <w:iCs/>
          <w:color w:val="1D2426"/>
        </w:rPr>
        <w:t>Maaber</w:t>
      </w:r>
      <w:r>
        <w:rPr>
          <w:rFonts w:cs="Times New Roman" w:cstheme="majorBidi"/>
          <w:color w:val="1D2426"/>
        </w:rPr>
        <w:t xml:space="preserve">, mai 2015 (en ligne : </w:t>
      </w:r>
      <w:hyperlink r:id="rId119">
        <w:r>
          <w:rPr>
            <w:rStyle w:val="InternetLink"/>
            <w:rFonts w:cs="Times New Roman" w:cstheme="majorBidi"/>
            <w:i/>
            <w:iCs/>
          </w:rPr>
          <w:t>al-Ḥiwār</w:t>
        </w:r>
      </w:hyperlink>
      <w:r>
        <w:rPr>
          <w:rFonts w:cs="Times New Roman" w:cstheme="majorBidi"/>
          <w:i/>
          <w:iCs/>
          <w:color w:val="1D2426"/>
        </w:rPr>
        <w:t xml:space="preserve"> </w:t>
      </w:r>
      <w:r>
        <w:rPr>
          <w:rFonts w:cs="Times New Roman" w:cstheme="majorBidi"/>
          <w:color w:val="1D2426"/>
        </w:rPr>
        <w:t xml:space="preserve">&amp; </w:t>
      </w:r>
      <w:hyperlink r:id="rId120">
        <w:r>
          <w:rPr>
            <w:rStyle w:val="InternetLink"/>
            <w:rFonts w:cs="Times New Roman" w:cstheme="majorBidi"/>
            <w:i/>
            <w:iCs/>
          </w:rPr>
          <w:t>Maaber</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61- « </w:t>
      </w:r>
      <w:r>
        <w:rPr>
          <w:rFonts w:cs="Times New Roman" w:cstheme="majorBidi"/>
          <w:i/>
          <w:iCs/>
          <w:color w:val="1D2426"/>
        </w:rPr>
        <w:t xml:space="preserve">Risāla ilā muʾmin </w:t>
      </w:r>
      <w:r>
        <w:rPr>
          <w:rFonts w:cs="Times New Roman" w:cstheme="majorBidi"/>
          <w:color w:val="1D2426"/>
        </w:rPr>
        <w:t>» [« </w:t>
      </w:r>
      <w:r>
        <w:rPr>
          <w:rFonts w:cs="Times New Roman" w:cstheme="majorBidi"/>
          <w:i/>
          <w:iCs/>
          <w:color w:val="1D2426"/>
        </w:rPr>
        <w:t>Lettre à un croyant</w:t>
      </w:r>
      <w:r>
        <w:rPr>
          <w:rFonts w:cs="Times New Roman" w:cstheme="majorBidi"/>
          <w:color w:val="1D2426"/>
        </w:rPr>
        <w:t xml:space="preserve"> »], </w:t>
      </w:r>
      <w:r>
        <w:rPr>
          <w:rFonts w:cs="Times New Roman" w:cstheme="majorBidi"/>
          <w:i/>
          <w:iCs/>
          <w:color w:val="1D2426"/>
        </w:rPr>
        <w:t>al-Ḥiwār al-Mutamaddin</w:t>
      </w:r>
      <w:r>
        <w:rPr>
          <w:rFonts w:cs="Times New Roman" w:cstheme="majorBidi"/>
          <w:color w:val="1D2426"/>
        </w:rPr>
        <w:t>, n°4799, 07/05/2015 (</w:t>
      </w:r>
      <w:hyperlink r:id="rId121">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62- « </w:t>
      </w:r>
      <w:r>
        <w:rPr>
          <w:rFonts w:cs="Times New Roman" w:cstheme="majorBidi"/>
          <w:i/>
          <w:iCs/>
          <w:color w:val="1D2426"/>
        </w:rPr>
        <w:t>Le Coran texte révélé ou texte traduit ?</w:t>
      </w:r>
      <w:r>
        <w:rPr>
          <w:rFonts w:cs="Times New Roman" w:cstheme="majorBidi"/>
          <w:color w:val="1D2426"/>
        </w:rPr>
        <w:t> », blog de Sami Aldeeb, juillet 2015 (</w:t>
      </w:r>
      <w:hyperlink r:id="rId122">
        <w:r>
          <w:rPr>
            <w:rStyle w:val="InternetLink"/>
            <w:rFonts w:cs="Times New Roman" w:cstheme="majorBidi"/>
          </w:rPr>
          <w:t>en ligne</w:t>
        </w:r>
      </w:hyperlink>
      <w:r>
        <w:rPr>
          <w:rFonts w:cs="Times New Roman" w:cstheme="majorBidi"/>
          <w:color w:val="1D2426"/>
        </w:rPr>
        <w:t xml:space="preserve"> ou sur </w:t>
      </w:r>
      <w:hyperlink r:id="rId123">
        <w:r>
          <w:rPr>
            <w:rStyle w:val="InternetLink"/>
            <w:rFonts w:cs="Times New Roman" w:cstheme="majorBidi"/>
          </w:rPr>
          <w:t>Academia</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63- « </w:t>
      </w:r>
      <w:r>
        <w:rPr>
          <w:rFonts w:cs="Times New Roman" w:cstheme="majorBidi"/>
          <w:i/>
          <w:iCs/>
          <w:color w:val="1D2426"/>
        </w:rPr>
        <w:t>Mulāḥaẓāt ḥawla at-taqammuṣ</w:t>
      </w:r>
      <w:r>
        <w:rPr>
          <w:rFonts w:cs="Times New Roman" w:cstheme="majorBidi"/>
          <w:color w:val="1D2426"/>
        </w:rPr>
        <w:t> » [« </w:t>
      </w:r>
      <w:r>
        <w:rPr>
          <w:rFonts w:cs="Times New Roman" w:cstheme="majorBidi"/>
          <w:i/>
          <w:iCs/>
          <w:color w:val="1D2426"/>
        </w:rPr>
        <w:t>Remarques sur la réincarnation</w:t>
      </w:r>
      <w:r>
        <w:rPr>
          <w:rFonts w:cs="Times New Roman" w:cstheme="majorBidi"/>
          <w:color w:val="1D2426"/>
        </w:rPr>
        <w:t xml:space="preserve"> »], </w:t>
      </w:r>
      <w:r>
        <w:rPr>
          <w:rFonts w:cs="Times New Roman" w:cstheme="majorBidi"/>
          <w:i/>
          <w:iCs/>
          <w:color w:val="1D2426"/>
        </w:rPr>
        <w:t>al-Ḥiwār al Mutamaddin</w:t>
      </w:r>
      <w:r>
        <w:rPr>
          <w:rFonts w:cs="Times New Roman" w:cstheme="majorBidi"/>
          <w:color w:val="1D2426"/>
        </w:rPr>
        <w:t xml:space="preserve">, n° 4940, 29/09/2015 &amp; </w:t>
      </w:r>
      <w:r>
        <w:rPr>
          <w:rFonts w:cs="Times New Roman" w:cstheme="majorBidi"/>
          <w:i/>
          <w:iCs/>
          <w:color w:val="1D2426"/>
        </w:rPr>
        <w:t>Maaber</w:t>
      </w:r>
      <w:r>
        <w:rPr>
          <w:rFonts w:cs="Times New Roman" w:cstheme="majorBidi"/>
          <w:color w:val="1D2426"/>
        </w:rPr>
        <w:t xml:space="preserve">, octobre 2015 (en ligne : </w:t>
      </w:r>
      <w:hyperlink r:id="rId124">
        <w:r>
          <w:rPr>
            <w:rStyle w:val="InternetLink"/>
            <w:rFonts w:cs="Times New Roman" w:cstheme="majorBidi"/>
            <w:i/>
            <w:iCs/>
          </w:rPr>
          <w:t>al-Ḥiwār</w:t>
        </w:r>
      </w:hyperlink>
      <w:r>
        <w:rPr>
          <w:rFonts w:cs="Times New Roman" w:cstheme="majorBidi"/>
          <w:color w:val="1D2426"/>
        </w:rPr>
        <w:t xml:space="preserve"> &amp; </w:t>
      </w:r>
      <w:hyperlink r:id="rId125">
        <w:r>
          <w:rPr>
            <w:rStyle w:val="InternetLink"/>
            <w:rFonts w:cs="Times New Roman" w:cstheme="majorBidi"/>
            <w:i/>
            <w:iCs/>
          </w:rPr>
          <w:t>Maaber</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64- « </w:t>
      </w:r>
      <w:r>
        <w:rPr>
          <w:rFonts w:cs="Times New Roman" w:cstheme="majorBidi"/>
          <w:i/>
          <w:iCs/>
          <w:color w:val="1D2426"/>
        </w:rPr>
        <w:t xml:space="preserve">ʾUʿāqiru wiskī </w:t>
      </w:r>
      <w:r>
        <w:rPr>
          <w:rFonts w:cs="Times New Roman" w:cstheme="majorBidi"/>
          <w:color w:val="1D2426"/>
        </w:rPr>
        <w:t>» [« </w:t>
      </w:r>
      <w:r>
        <w:rPr>
          <w:rFonts w:cs="Times New Roman" w:cstheme="majorBidi"/>
          <w:i/>
          <w:iCs/>
          <w:color w:val="1D2426"/>
        </w:rPr>
        <w:t>Je m’adonne à un whisky</w:t>
      </w:r>
      <w:r>
        <w:rPr>
          <w:rFonts w:cs="Times New Roman" w:cstheme="majorBidi"/>
          <w:color w:val="1D2426"/>
        </w:rPr>
        <w:t xml:space="preserve"> »] (poème bachique), </w:t>
      </w:r>
      <w:r>
        <w:rPr>
          <w:rFonts w:cs="Times New Roman" w:cstheme="majorBidi"/>
          <w:i/>
          <w:iCs/>
          <w:color w:val="1D2426"/>
        </w:rPr>
        <w:t>al-</w:t>
      </w:r>
      <w:r>
        <w:rPr>
          <w:rFonts w:eastAsia="MS Mincho" w:cs="MS Mincho" w:ascii="MS Mincho" w:hAnsi="MS Mincho"/>
          <w:i/>
          <w:iCs/>
          <w:color w:val="1D2426"/>
        </w:rPr>
        <w:t> </w:t>
      </w:r>
      <w:r>
        <w:rPr>
          <w:rFonts w:cs="Times New Roman" w:cstheme="majorBidi"/>
          <w:i/>
          <w:iCs/>
          <w:color w:val="1D2426"/>
        </w:rPr>
        <w:t>Ḥiwār al-Mutamaddin</w:t>
      </w:r>
      <w:r>
        <w:rPr>
          <w:rFonts w:cs="Times New Roman" w:cstheme="majorBidi"/>
          <w:color w:val="1D2426"/>
        </w:rPr>
        <w:t>, n° 4942, 01/10/2015 (</w:t>
      </w:r>
      <w:hyperlink r:id="rId126">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65- « </w:t>
      </w:r>
      <w:r>
        <w:rPr>
          <w:rFonts w:cs="Times New Roman" w:cstheme="majorBidi"/>
          <w:i/>
          <w:iCs/>
          <w:color w:val="1D2426"/>
        </w:rPr>
        <w:t xml:space="preserve">Qum fa-sqinīhā </w:t>
      </w:r>
      <w:r>
        <w:rPr>
          <w:rFonts w:cs="Times New Roman" w:cstheme="majorBidi"/>
          <w:color w:val="1D2426"/>
        </w:rPr>
        <w:t>» [« </w:t>
      </w:r>
      <w:r>
        <w:rPr>
          <w:rFonts w:cs="Times New Roman" w:cstheme="majorBidi"/>
          <w:i/>
          <w:iCs/>
          <w:color w:val="1D2426"/>
        </w:rPr>
        <w:t>Lève-toi et donne-moi à boire un vin</w:t>
      </w:r>
      <w:r>
        <w:rPr>
          <w:rFonts w:cs="Times New Roman" w:cstheme="majorBidi"/>
          <w:color w:val="1D2426"/>
        </w:rPr>
        <w:t xml:space="preserve"> »] (poème bachique), </w:t>
      </w:r>
      <w:r>
        <w:rPr>
          <w:rFonts w:cs="Times New Roman" w:cstheme="majorBidi"/>
          <w:i/>
          <w:iCs/>
          <w:color w:val="1D2426"/>
        </w:rPr>
        <w:t>al-Ḥiwār al-Mutamaddin</w:t>
      </w:r>
      <w:r>
        <w:rPr>
          <w:rFonts w:cs="Times New Roman" w:cstheme="majorBidi"/>
          <w:color w:val="1D2426"/>
        </w:rPr>
        <w:t>, n° 4942, 01/10/2015 (</w:t>
      </w:r>
      <w:hyperlink r:id="rId127">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66- « </w:t>
      </w:r>
      <w:r>
        <w:rPr>
          <w:rFonts w:cs="Times New Roman" w:cstheme="majorBidi"/>
          <w:i/>
          <w:iCs/>
          <w:color w:val="1D2426"/>
        </w:rPr>
        <w:t xml:space="preserve">Al-qalbu yarshufu khamratan fī ṣamtihī </w:t>
      </w:r>
      <w:r>
        <w:rPr>
          <w:rFonts w:cs="Times New Roman" w:cstheme="majorBidi"/>
          <w:color w:val="1D2426"/>
        </w:rPr>
        <w:t>» [« </w:t>
      </w:r>
      <w:r>
        <w:rPr>
          <w:rFonts w:cs="Times New Roman" w:cstheme="majorBidi"/>
          <w:i/>
          <w:iCs/>
          <w:color w:val="1D2426"/>
        </w:rPr>
        <w:t>Le cœur buvote du vin</w:t>
      </w:r>
      <w:r>
        <w:rPr>
          <w:rFonts w:eastAsia="MS Mincho" w:cs="Times New Roman" w:cstheme="majorBidi"/>
          <w:i/>
          <w:iCs/>
          <w:color w:val="1D2426"/>
        </w:rPr>
        <w:t xml:space="preserve"> </w:t>
      </w:r>
      <w:r>
        <w:rPr>
          <w:rFonts w:cs="Times New Roman" w:cstheme="majorBidi"/>
          <w:i/>
          <w:iCs/>
          <w:color w:val="1D2426"/>
        </w:rPr>
        <w:t>silencieusement</w:t>
      </w:r>
      <w:r>
        <w:rPr>
          <w:rFonts w:cs="Times New Roman" w:cstheme="majorBidi"/>
          <w:color w:val="1D2426"/>
        </w:rPr>
        <w:t xml:space="preserve"> »] (poème bachique), </w:t>
      </w:r>
      <w:r>
        <w:rPr>
          <w:rFonts w:cs="Times New Roman" w:cstheme="majorBidi"/>
          <w:i/>
          <w:iCs/>
          <w:color w:val="1D2426"/>
        </w:rPr>
        <w:t>al-Ḥiwār al-Mutamaddin</w:t>
      </w:r>
      <w:r>
        <w:rPr>
          <w:rFonts w:cs="Times New Roman" w:cstheme="majorBidi"/>
          <w:color w:val="1D2426"/>
        </w:rPr>
        <w:t>, n° 4976, 05/11/2015 (</w:t>
      </w:r>
      <w:hyperlink r:id="rId128">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67- « </w:t>
      </w:r>
      <w:r>
        <w:rPr>
          <w:rFonts w:cs="Times New Roman" w:cstheme="majorBidi"/>
          <w:i/>
          <w:iCs/>
          <w:color w:val="1D2426"/>
        </w:rPr>
        <w:t xml:space="preserve">Taʿālā dhikruha al-ʾasmā </w:t>
      </w:r>
      <w:r>
        <w:rPr>
          <w:rFonts w:cs="Times New Roman" w:cstheme="majorBidi"/>
          <w:color w:val="1D2426"/>
        </w:rPr>
        <w:t>» [« </w:t>
      </w:r>
      <w:r>
        <w:rPr>
          <w:rFonts w:cs="Times New Roman" w:cstheme="majorBidi"/>
          <w:i/>
          <w:iCs/>
          <w:color w:val="1D2426"/>
        </w:rPr>
        <w:t>Que Sa mention soit exaltée</w:t>
      </w:r>
      <w:r>
        <w:rPr>
          <w:rFonts w:cs="Times New Roman" w:cstheme="majorBidi"/>
          <w:color w:val="1D2426"/>
        </w:rPr>
        <w:t xml:space="preserve"> »] (poème bachique), </w:t>
      </w:r>
      <w:r>
        <w:rPr>
          <w:rFonts w:cs="Times New Roman" w:cstheme="majorBidi"/>
          <w:i/>
          <w:iCs/>
          <w:color w:val="1D2426"/>
        </w:rPr>
        <w:t>al-Ḥiwār al-Mutamaddin</w:t>
      </w:r>
      <w:r>
        <w:rPr>
          <w:rFonts w:cs="Times New Roman" w:cstheme="majorBidi"/>
          <w:color w:val="1D2426"/>
        </w:rPr>
        <w:t>, n° 4983, 12/11/2015 (</w:t>
      </w:r>
      <w:hyperlink r:id="rId129">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68- « </w:t>
      </w:r>
      <w:r>
        <w:rPr>
          <w:rFonts w:cs="Times New Roman" w:cstheme="majorBidi"/>
          <w:i/>
          <w:iCs/>
          <w:color w:val="1D2426"/>
        </w:rPr>
        <w:t xml:space="preserve">Rāḥū </w:t>
      </w:r>
      <w:r>
        <w:rPr>
          <w:rFonts w:cs="Times New Roman" w:cstheme="majorBidi"/>
          <w:color w:val="1D2426"/>
        </w:rPr>
        <w:t>» [« </w:t>
      </w:r>
      <w:r>
        <w:rPr>
          <w:rFonts w:cs="Times New Roman" w:cstheme="majorBidi"/>
          <w:i/>
          <w:iCs/>
          <w:color w:val="1D2426"/>
        </w:rPr>
        <w:t>Ils sont partis</w:t>
      </w:r>
      <w:r>
        <w:rPr>
          <w:rFonts w:cs="Times New Roman" w:cstheme="majorBidi"/>
          <w:color w:val="1D2426"/>
        </w:rPr>
        <w:t xml:space="preserve"> »] (poème écrit en 1999), </w:t>
      </w:r>
      <w:r>
        <w:rPr>
          <w:rFonts w:cs="Times New Roman" w:cstheme="majorBidi"/>
          <w:i/>
          <w:iCs/>
          <w:color w:val="1D2426"/>
        </w:rPr>
        <w:t>al-Ḥiwār al-</w:t>
      </w:r>
      <w:r>
        <w:rPr>
          <w:rFonts w:eastAsia="MS Mincho" w:cs="MS Mincho" w:ascii="MS Mincho" w:hAnsi="MS Mincho"/>
          <w:i/>
          <w:iCs/>
          <w:color w:val="1D2426"/>
        </w:rPr>
        <w:t> </w:t>
      </w:r>
      <w:r>
        <w:rPr>
          <w:rFonts w:cs="Times New Roman" w:cstheme="majorBidi"/>
          <w:i/>
          <w:iCs/>
          <w:color w:val="1D2426"/>
        </w:rPr>
        <w:t>Mutamaddin</w:t>
      </w:r>
      <w:r>
        <w:rPr>
          <w:rFonts w:cs="Times New Roman" w:cstheme="majorBidi"/>
          <w:color w:val="1D2426"/>
        </w:rPr>
        <w:t>, n° 1991, 20/11/2015 (</w:t>
      </w:r>
      <w:hyperlink r:id="rId130">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69- « </w:t>
      </w:r>
      <w:r>
        <w:rPr>
          <w:rFonts w:cs="Times New Roman" w:cstheme="majorBidi"/>
          <w:i/>
          <w:iCs/>
          <w:color w:val="1D2426"/>
        </w:rPr>
        <w:t>ʾUṣallī ila r-rāḥ</w:t>
      </w:r>
      <w:r>
        <w:rPr>
          <w:rFonts w:cs="Times New Roman" w:cstheme="majorBidi"/>
          <w:color w:val="1D2426"/>
        </w:rPr>
        <w:t> » [« </w:t>
      </w:r>
      <w:r>
        <w:rPr>
          <w:rFonts w:cs="Times New Roman" w:cstheme="majorBidi"/>
          <w:i/>
          <w:iCs/>
          <w:color w:val="1D2426"/>
        </w:rPr>
        <w:t>Je prie le Vin</w:t>
      </w:r>
      <w:r>
        <w:rPr>
          <w:rFonts w:cs="Times New Roman" w:cstheme="majorBidi"/>
          <w:color w:val="1D2426"/>
        </w:rPr>
        <w:t xml:space="preserve"> »] (poème bachique), </w:t>
      </w:r>
      <w:r>
        <w:rPr>
          <w:rFonts w:cs="Times New Roman" w:cstheme="majorBidi"/>
          <w:i/>
          <w:iCs/>
          <w:color w:val="1D2426"/>
        </w:rPr>
        <w:t>al-Ḥiwār al-</w:t>
      </w:r>
      <w:r>
        <w:rPr>
          <w:rFonts w:eastAsia="MS Mincho" w:cs="MS Mincho" w:ascii="MS Mincho" w:hAnsi="MS Mincho"/>
          <w:i/>
          <w:iCs/>
          <w:color w:val="1D2426"/>
        </w:rPr>
        <w:t> </w:t>
      </w:r>
      <w:r>
        <w:rPr>
          <w:rFonts w:cs="Times New Roman" w:cstheme="majorBidi"/>
          <w:i/>
          <w:iCs/>
          <w:color w:val="1D2426"/>
        </w:rPr>
        <w:t>Mutamaddin</w:t>
      </w:r>
      <w:r>
        <w:rPr>
          <w:rFonts w:cs="Times New Roman" w:cstheme="majorBidi"/>
          <w:color w:val="1D2426"/>
        </w:rPr>
        <w:t>, n° 5203, 24/06/2016 (</w:t>
      </w:r>
      <w:hyperlink r:id="rId131">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70- « </w:t>
      </w:r>
      <w:r>
        <w:rPr>
          <w:rFonts w:cs="Times New Roman" w:cstheme="majorBidi"/>
          <w:i/>
          <w:iCs/>
          <w:color w:val="1D2426"/>
        </w:rPr>
        <w:t>Yā khamratī, yā rabbatī</w:t>
      </w:r>
      <w:r>
        <w:rPr>
          <w:rFonts w:cs="Times New Roman" w:cstheme="majorBidi"/>
          <w:color w:val="1D2426"/>
        </w:rPr>
        <w:t> » [« </w:t>
      </w:r>
      <w:r>
        <w:rPr>
          <w:rFonts w:cs="Times New Roman" w:cstheme="majorBidi"/>
          <w:i/>
          <w:iCs/>
          <w:color w:val="1D2426"/>
        </w:rPr>
        <w:t xml:space="preserve">Ô mon vin ! Ô ma déesse ! </w:t>
      </w:r>
      <w:r>
        <w:rPr>
          <w:rFonts w:cs="Times New Roman" w:cstheme="majorBidi"/>
          <w:color w:val="1D2426"/>
        </w:rPr>
        <w:t xml:space="preserve">»] (poème bachique), </w:t>
      </w:r>
      <w:r>
        <w:rPr>
          <w:rFonts w:cs="Times New Roman" w:cstheme="majorBidi"/>
          <w:i/>
          <w:iCs/>
          <w:color w:val="1D2426"/>
        </w:rPr>
        <w:t>al-Ḥiwār al-Mutamaddin</w:t>
      </w:r>
      <w:r>
        <w:rPr>
          <w:rFonts w:cs="Times New Roman" w:cstheme="majorBidi"/>
          <w:color w:val="1D2426"/>
        </w:rPr>
        <w:t>, n° 5217, 08/07/2016 (</w:t>
      </w:r>
      <w:hyperlink r:id="rId132">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71- « </w:t>
      </w:r>
      <w:r>
        <w:rPr>
          <w:rFonts w:cs="Times New Roman" w:cstheme="majorBidi"/>
          <w:i/>
          <w:iCs/>
          <w:color w:val="1D2426"/>
        </w:rPr>
        <w:t xml:space="preserve">Fī al-khawf </w:t>
      </w:r>
      <w:r>
        <w:rPr>
          <w:rFonts w:cs="Times New Roman" w:cstheme="majorBidi"/>
          <w:color w:val="1D2426"/>
        </w:rPr>
        <w:t>» [« </w:t>
      </w:r>
      <w:r>
        <w:rPr>
          <w:rFonts w:cs="Times New Roman" w:cstheme="majorBidi"/>
          <w:i/>
          <w:iCs/>
          <w:color w:val="1D2426"/>
        </w:rPr>
        <w:t>La peur</w:t>
      </w:r>
      <w:r>
        <w:rPr>
          <w:rFonts w:cs="Times New Roman" w:cstheme="majorBidi"/>
          <w:color w:val="1D2426"/>
        </w:rPr>
        <w:t xml:space="preserve"> »], </w:t>
      </w:r>
      <w:r>
        <w:rPr>
          <w:rFonts w:cs="Times New Roman" w:cstheme="majorBidi"/>
          <w:i/>
          <w:iCs/>
          <w:color w:val="1D2426"/>
        </w:rPr>
        <w:t>al-Ḥiwār al-</w:t>
      </w:r>
      <w:r>
        <w:rPr>
          <w:rFonts w:eastAsia="MS Mincho" w:cs="MS Mincho" w:ascii="MS Mincho" w:hAnsi="MS Mincho"/>
          <w:i/>
          <w:iCs/>
          <w:color w:val="1D2426"/>
        </w:rPr>
        <w:t> </w:t>
      </w:r>
      <w:r>
        <w:rPr>
          <w:rFonts w:cs="Times New Roman" w:cstheme="majorBidi"/>
          <w:i/>
          <w:iCs/>
          <w:color w:val="1D2426"/>
        </w:rPr>
        <w:t>Mutamaddin</w:t>
      </w:r>
      <w:r>
        <w:rPr>
          <w:rFonts w:cs="Times New Roman" w:cstheme="majorBidi"/>
          <w:color w:val="1D2426"/>
        </w:rPr>
        <w:t xml:space="preserve">, n° 5386, 29/12/2016 ; </w:t>
      </w:r>
      <w:r>
        <w:rPr>
          <w:rFonts w:cs="Times New Roman" w:cstheme="majorBidi"/>
          <w:i/>
          <w:iCs/>
          <w:color w:val="1D2426"/>
        </w:rPr>
        <w:t>Maaber</w:t>
      </w:r>
      <w:r>
        <w:rPr>
          <w:rFonts w:cs="Times New Roman" w:cstheme="majorBidi"/>
          <w:color w:val="1D2426"/>
        </w:rPr>
        <w:t xml:space="preserve">, janvier 2017 ; (en ligne : </w:t>
      </w:r>
      <w:hyperlink r:id="rId133">
        <w:r>
          <w:rPr>
            <w:rStyle w:val="InternetLink"/>
            <w:rFonts w:cs="Times New Roman" w:cstheme="majorBidi"/>
            <w:i/>
            <w:iCs/>
          </w:rPr>
          <w:t>al-Ḥiwār</w:t>
        </w:r>
      </w:hyperlink>
      <w:r>
        <w:rPr>
          <w:rFonts w:cs="Times New Roman" w:cstheme="majorBidi"/>
          <w:color w:val="1D2426"/>
        </w:rPr>
        <w:t xml:space="preserve"> &amp; </w:t>
      </w:r>
      <w:hyperlink r:id="rId134">
        <w:r>
          <w:rPr>
            <w:rStyle w:val="InternetLink"/>
            <w:rFonts w:cs="Times New Roman" w:cstheme="majorBidi"/>
            <w:i/>
            <w:iCs/>
          </w:rPr>
          <w:t>Maaber</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color w:val="1D2426"/>
        </w:rPr>
        <w:t xml:space="preserve">72- </w:t>
      </w:r>
      <w:r>
        <w:rPr>
          <w:rFonts w:cs="Times New Roman" w:cstheme="majorBidi"/>
        </w:rPr>
        <w:t>« </w:t>
      </w:r>
      <w:r>
        <w:rPr>
          <w:rFonts w:cs="Times New Roman" w:cstheme="majorBidi"/>
          <w:i/>
          <w:iCs/>
        </w:rPr>
        <w:t>Min asbāb tarājuʿ al-waʿi al-ḥaḍārī ladā al-ʿarab wa-l-muslimīn</w:t>
      </w:r>
      <w:r>
        <w:rPr>
          <w:rFonts w:cs="Times New Roman" w:cstheme="majorBidi"/>
        </w:rPr>
        <w:t xml:space="preserve"> » [« Quelques raisons de la régression de la conscience civilisationnelle chez les Arabes et les musulmans »], </w:t>
      </w:r>
      <w:r>
        <w:rPr>
          <w:rFonts w:cs="Times New Roman" w:cstheme="majorBidi"/>
          <w:i/>
          <w:iCs/>
        </w:rPr>
        <w:t>al-Ḥiwār al-Mutamaddin</w:t>
      </w:r>
      <w:r>
        <w:rPr>
          <w:rFonts w:cs="Times New Roman" w:cstheme="majorBidi"/>
        </w:rPr>
        <w:t xml:space="preserve">, n° 5557, 20/06/2017 </w:t>
      </w:r>
      <w:r>
        <w:rPr>
          <w:rFonts w:cs="Times New Roman" w:cstheme="majorBidi"/>
          <w:color w:val="1D2426"/>
        </w:rPr>
        <w:t>(</w:t>
      </w:r>
      <w:hyperlink r:id="rId135">
        <w:r>
          <w:rPr>
            <w:rStyle w:val="InternetLink"/>
            <w:rFonts w:cs="Times New Roman" w:cstheme="majorBidi"/>
          </w:rPr>
          <w:t>en ligne</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73- « </w:t>
      </w:r>
      <w:r>
        <w:rPr>
          <w:rFonts w:cs="Times New Roman" w:cstheme="majorBidi"/>
          <w:i/>
          <w:iCs/>
        </w:rPr>
        <w:t>Al-Ghazālī kārithat al-islām </w:t>
      </w:r>
      <w:r>
        <w:rPr>
          <w:rFonts w:cs="Times New Roman" w:cstheme="majorBidi"/>
        </w:rPr>
        <w:t xml:space="preserve">» [« Al-Ghazali, la catastrophe de l’islam »], </w:t>
      </w:r>
      <w:r>
        <w:rPr>
          <w:rFonts w:cs="Times New Roman" w:cstheme="majorBidi"/>
          <w:i/>
          <w:iCs/>
        </w:rPr>
        <w:t>al-Ḥiwār al-Mutamaddin</w:t>
      </w:r>
      <w:r>
        <w:rPr>
          <w:rFonts w:cs="Times New Roman" w:cstheme="majorBidi"/>
        </w:rPr>
        <w:t xml:space="preserve">, n° 5558, 21/06/2017 </w:t>
      </w:r>
      <w:r>
        <w:rPr>
          <w:rFonts w:cs="Times New Roman" w:cstheme="majorBidi"/>
          <w:color w:val="1D2426"/>
        </w:rPr>
        <w:t>(</w:t>
      </w:r>
      <w:hyperlink r:id="rId136">
        <w:r>
          <w:rPr>
            <w:rStyle w:val="InternetLink"/>
            <w:rFonts w:cs="Times New Roman" w:cstheme="majorBidi"/>
          </w:rPr>
          <w:t>en ligne</w:t>
        </w:r>
      </w:hyperlink>
      <w:r>
        <w:rPr>
          <w:rFonts w:cs="Times New Roman" w:cstheme="majorBidi"/>
          <w:color w:val="1D2426"/>
        </w:rPr>
        <w:t xml:space="preserve">) &amp; sur </w:t>
      </w:r>
      <w:hyperlink r:id="rId137">
        <w:r>
          <w:rPr>
            <w:rStyle w:val="InternetLink"/>
            <w:rFonts w:cs="Times New Roman" w:cstheme="majorBidi"/>
          </w:rPr>
          <w:t>Academia</w:t>
        </w:r>
      </w:hyperlink>
      <w:r>
        <w:rPr>
          <w:rFonts w:cs="Times New Roman" w:cstheme="majorBidi"/>
          <w:color w:val="1D2426"/>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74- « </w:t>
      </w:r>
      <w:r>
        <w:rPr>
          <w:rFonts w:cs="Times New Roman" w:cstheme="majorBidi"/>
          <w:i/>
          <w:iCs/>
        </w:rPr>
        <w:t>Fī tadhakkur Akram Anṭākī </w:t>
      </w:r>
      <w:r>
        <w:rPr>
          <w:rFonts w:cs="Times New Roman" w:cstheme="majorBidi"/>
        </w:rPr>
        <w:t xml:space="preserve">» [« En mémoire de Akram Antaki »], </w:t>
      </w:r>
      <w:r>
        <w:rPr>
          <w:rFonts w:cs="Times New Roman" w:cstheme="majorBidi"/>
          <w:i/>
          <w:iCs/>
        </w:rPr>
        <w:t>Maaber</w:t>
      </w:r>
      <w:r>
        <w:rPr>
          <w:rFonts w:cs="Times New Roman" w:cstheme="majorBidi"/>
        </w:rPr>
        <w:t>, janvier 2018 (</w:t>
      </w:r>
      <w:hyperlink r:id="rId138">
        <w:r>
          <w:rPr>
            <w:rStyle w:val="InternetLink"/>
            <w:rFonts w:cs="Times New Roman" w:cstheme="majorBidi"/>
          </w:rPr>
          <w:t>en ligne</w:t>
        </w:r>
      </w:hyperlink>
      <w:r>
        <w:rPr>
          <w:rFonts w:cs="Times New Roman" w:cstheme="majorBidi"/>
        </w:rPr>
        <w:t xml:space="preserve">) ;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lang w:val="en-US"/>
        </w:rPr>
        <w:t>75- « </w:t>
      </w:r>
      <w:r>
        <w:rPr>
          <w:rFonts w:cs="Times New Roman" w:cstheme="majorBidi"/>
          <w:i/>
          <w:iCs/>
          <w:lang w:val="en-US"/>
        </w:rPr>
        <w:t>A-tadrūna ma ad-dīn</w:t>
      </w:r>
      <w:r>
        <w:rPr>
          <w:rFonts w:cs="Times New Roman" w:cstheme="majorBidi"/>
          <w:i/>
          <w:iCs/>
          <w:vertAlign w:val="superscript"/>
          <w:lang w:val="en-US"/>
        </w:rPr>
        <w:t>u</w:t>
      </w:r>
      <w:r>
        <w:rPr>
          <w:rFonts w:cs="Times New Roman" w:cstheme="majorBidi"/>
          <w:i/>
          <w:iCs/>
          <w:lang w:val="en-US"/>
        </w:rPr>
        <w:t xml:space="preserve"> yā ikhwatī ?</w:t>
      </w:r>
      <w:r>
        <w:rPr>
          <w:rFonts w:cs="Times New Roman" w:cstheme="majorBidi"/>
          <w:lang w:val="en-US"/>
        </w:rPr>
        <w:t xml:space="preserve"> » </w:t>
      </w:r>
      <w:r>
        <w:rPr>
          <w:rFonts w:cs="Times New Roman" w:cstheme="majorBidi"/>
        </w:rPr>
        <w:t xml:space="preserve">[« Savez-vous ce qu’est la religion, Ô mes frères ? »] (poème), </w:t>
      </w:r>
      <w:r>
        <w:rPr>
          <w:rFonts w:cs="Times New Roman" w:cstheme="majorBidi"/>
          <w:i/>
          <w:iCs/>
        </w:rPr>
        <w:t>al-Ḥiwār al-Mutamaddin</w:t>
      </w:r>
      <w:r>
        <w:rPr>
          <w:rFonts w:cs="Times New Roman" w:cstheme="majorBidi"/>
        </w:rPr>
        <w:t>, n° 6031, 22/10/2018 (</w:t>
      </w:r>
      <w:hyperlink r:id="rId139">
        <w:r>
          <w:rPr>
            <w:rStyle w:val="InternetLink"/>
            <w:rFonts w:cs="Times New Roman" w:cstheme="majorBidi"/>
          </w:rPr>
          <w:t>en ligne</w:t>
        </w:r>
      </w:hyperlink>
      <w:r>
        <w:rPr>
          <w:rFonts w:cs="Times New Roman" w:cstheme="majorBidi"/>
        </w:rPr>
        <w:t xml:space="preserve">) ; </w:t>
      </w:r>
    </w:p>
    <w:p>
      <w:pPr>
        <w:pStyle w:val="Normal"/>
        <w:spacing w:before="0" w:after="0"/>
        <w:contextualSpacing/>
        <w:jc w:val="both"/>
        <w:rPr/>
      </w:pPr>
      <w:r>
        <w:rPr>
          <w:rFonts w:cs="Times New Roman" w:cstheme="majorBidi"/>
        </w:rPr>
        <w:t>76- « </w:t>
      </w:r>
      <w:r>
        <w:rPr>
          <w:rFonts w:cs="Times New Roman" w:cstheme="majorBidi"/>
          <w:i/>
          <w:iCs/>
        </w:rPr>
        <w:t>Alā ! Hubbī bi-khamri-ki ! Askirīnī</w:t>
      </w:r>
      <w:r>
        <w:rPr>
          <w:rFonts w:cs="Times New Roman" w:cstheme="majorBidi"/>
        </w:rPr>
        <w:t> » [« </w:t>
      </w:r>
      <w:r>
        <w:rPr>
          <w:rFonts w:cs="Times New Roman" w:cstheme="majorBidi"/>
          <w:shd w:fill="FFFFFF" w:val="clear"/>
        </w:rPr>
        <w:t>Holà ! Debout avec ton vin ! Rends-moi ivre !</w:t>
      </w:r>
      <w:r>
        <w:rPr>
          <w:rFonts w:cs="Times New Roman" w:cstheme="majorBidi"/>
        </w:rPr>
        <w:t xml:space="preserve"> »] (poème bachique), </w:t>
      </w:r>
      <w:r>
        <w:rPr>
          <w:rFonts w:cs="Times New Roman" w:cstheme="majorBidi"/>
          <w:i/>
          <w:iCs/>
        </w:rPr>
        <w:t>al-Ḥiwār al-Mutamaddin</w:t>
      </w:r>
      <w:r>
        <w:rPr>
          <w:rFonts w:cs="Times New Roman" w:cstheme="majorBidi"/>
        </w:rPr>
        <w:t>, n° 6037, 28/10/2018 (</w:t>
      </w:r>
      <w:hyperlink r:id="rId140">
        <w:r>
          <w:rPr>
            <w:rStyle w:val="InternetLink"/>
            <w:rFonts w:cs="Times New Roman" w:cstheme="majorBidi"/>
          </w:rPr>
          <w:t>en ligne</w:t>
        </w:r>
      </w:hyperlink>
      <w:r>
        <w:rPr>
          <w:rFonts w:cs="Times New Roman" w:cstheme="majorBidi"/>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77- « </w:t>
      </w:r>
      <w:r>
        <w:rPr>
          <w:rFonts w:cs="Times New Roman" w:cstheme="majorBidi"/>
          <w:i/>
          <w:iCs/>
        </w:rPr>
        <w:t>Naḥn</w:t>
      </w:r>
      <w:r>
        <w:rPr>
          <w:rFonts w:cs="Times New Roman" w:cstheme="majorBidi"/>
          <w:i/>
          <w:iCs/>
          <w:vertAlign w:val="superscript"/>
        </w:rPr>
        <w:t>u</w:t>
      </w:r>
      <w:r>
        <w:rPr>
          <w:rFonts w:cs="Times New Roman" w:cstheme="majorBidi"/>
          <w:i/>
          <w:iCs/>
        </w:rPr>
        <w:t xml:space="preserve"> abnāʾ</w:t>
      </w:r>
      <w:r>
        <w:rPr>
          <w:rFonts w:cs="Times New Roman" w:cstheme="majorBidi"/>
          <w:i/>
          <w:iCs/>
          <w:vertAlign w:val="superscript"/>
        </w:rPr>
        <w:t>u</w:t>
      </w:r>
      <w:r>
        <w:rPr>
          <w:rFonts w:cs="Times New Roman" w:cstheme="majorBidi"/>
          <w:i/>
          <w:iCs/>
        </w:rPr>
        <w:t xml:space="preserve"> al-ʿarab </w:t>
      </w:r>
      <w:r>
        <w:rPr>
          <w:rFonts w:cs="Times New Roman" w:cstheme="majorBidi"/>
        </w:rPr>
        <w:t xml:space="preserve">» [« Nous sommes les fils des Arabes »] (poème), </w:t>
      </w:r>
      <w:r>
        <w:rPr>
          <w:rFonts w:cs="Times New Roman" w:cstheme="majorBidi"/>
          <w:i/>
          <w:iCs/>
        </w:rPr>
        <w:t>al-Ḥiwār al-Mutamaddin</w:t>
      </w:r>
      <w:r>
        <w:rPr>
          <w:rFonts w:cs="Times New Roman" w:cstheme="majorBidi"/>
        </w:rPr>
        <w:t>, n° 6041, 01/11/2018 (</w:t>
      </w:r>
      <w:hyperlink r:id="rId141">
        <w:r>
          <w:rPr>
            <w:rStyle w:val="InternetLink"/>
            <w:rFonts w:cs="Times New Roman" w:cstheme="majorBidi"/>
          </w:rPr>
          <w:t>en ligne</w:t>
        </w:r>
      </w:hyperlink>
      <w:r>
        <w:rPr>
          <w:rFonts w:cs="Times New Roman" w:cstheme="majorBidi"/>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78- « </w:t>
      </w:r>
      <w:r>
        <w:rPr>
          <w:rFonts w:cs="Times New Roman" w:cstheme="majorBidi"/>
          <w:i/>
          <w:iCs/>
        </w:rPr>
        <w:t>Blādī ṣārit mafrūṭā</w:t>
      </w:r>
      <w:r>
        <w:rPr>
          <w:rFonts w:cs="Times New Roman" w:cstheme="majorBidi"/>
        </w:rPr>
        <w:t xml:space="preserve"> » [« Mon pays est désormais démantelé »] (poème en dialectal syrien), </w:t>
      </w:r>
      <w:r>
        <w:rPr>
          <w:rFonts w:cs="Times New Roman" w:cstheme="majorBidi"/>
          <w:i/>
          <w:iCs/>
        </w:rPr>
        <w:t>al-Ḥiwār al-Mutamaddin</w:t>
      </w:r>
      <w:r>
        <w:rPr>
          <w:rFonts w:cs="Times New Roman" w:cstheme="majorBidi"/>
        </w:rPr>
        <w:t>, n° 6106, 06/01/2019 (</w:t>
      </w:r>
      <w:hyperlink r:id="rId142">
        <w:r>
          <w:rPr>
            <w:rStyle w:val="InternetLink"/>
            <w:rFonts w:cs="Times New Roman" w:cstheme="majorBidi"/>
          </w:rPr>
          <w:t>en ligne</w:t>
        </w:r>
      </w:hyperlink>
      <w:r>
        <w:rPr>
          <w:rFonts w:cs="Times New Roman" w:cstheme="majorBidi"/>
        </w:rPr>
        <w:t xml:space="preserve">) ;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79- « </w:t>
      </w:r>
      <w:r>
        <w:rPr>
          <w:rFonts w:cs="Times New Roman" w:cstheme="majorBidi"/>
          <w:i/>
          <w:iCs/>
        </w:rPr>
        <w:t>Nafaḥāt al-wiskī</w:t>
      </w:r>
      <w:r>
        <w:rPr>
          <w:rFonts w:cs="Times New Roman" w:cstheme="majorBidi"/>
        </w:rPr>
        <w:t xml:space="preserve"> » [« Les arômes du whisky »] (poème bachique), </w:t>
      </w:r>
      <w:r>
        <w:rPr>
          <w:rFonts w:cs="Times New Roman" w:cstheme="majorBidi"/>
          <w:i/>
          <w:iCs/>
        </w:rPr>
        <w:t>al-Ḥiwār al-Mutamaddin</w:t>
      </w:r>
      <w:r>
        <w:rPr>
          <w:rFonts w:cs="Times New Roman" w:cstheme="majorBidi"/>
        </w:rPr>
        <w:t>, n° 6114, 14/01/2019 (</w:t>
      </w:r>
      <w:hyperlink r:id="rId143">
        <w:r>
          <w:rPr>
            <w:rStyle w:val="InternetLink"/>
            <w:rFonts w:cs="Times New Roman" w:cstheme="majorBidi"/>
          </w:rPr>
          <w:t>en ligne</w:t>
        </w:r>
      </w:hyperlink>
      <w:r>
        <w:rPr>
          <w:rFonts w:cs="Times New Roman" w:cstheme="majorBidi"/>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80- « </w:t>
      </w:r>
      <w:r>
        <w:rPr>
          <w:rFonts w:cs="Times New Roman" w:cstheme="majorBidi"/>
          <w:i/>
          <w:iCs/>
        </w:rPr>
        <w:t>Aḥibbū baʿḍakum baʿḍā</w:t>
      </w:r>
      <w:r>
        <w:rPr>
          <w:rFonts w:cs="Times New Roman" w:cstheme="majorBidi"/>
        </w:rPr>
        <w:t xml:space="preserve"> » [« Aimez-vous les uns les autres »], </w:t>
      </w:r>
      <w:r>
        <w:rPr>
          <w:rFonts w:cs="Times New Roman" w:cstheme="majorBidi"/>
          <w:i/>
          <w:iCs/>
        </w:rPr>
        <w:t>al-Ḥiwār al-Mutamaddin</w:t>
      </w:r>
      <w:r>
        <w:rPr>
          <w:rFonts w:cs="Times New Roman" w:cstheme="majorBidi"/>
        </w:rPr>
        <w:t>, n° 6123, 23/01/2019 (</w:t>
      </w:r>
      <w:hyperlink r:id="rId144">
        <w:r>
          <w:rPr>
            <w:rStyle w:val="InternetLink"/>
            <w:rFonts w:cs="Times New Roman" w:cstheme="majorBidi"/>
          </w:rPr>
          <w:t>en ligne</w:t>
        </w:r>
      </w:hyperlink>
      <w:r>
        <w:rPr>
          <w:rFonts w:cs="Times New Roman" w:cstheme="majorBidi"/>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81- « </w:t>
      </w:r>
      <w:r>
        <w:rPr>
          <w:rFonts w:cs="Times New Roman" w:cstheme="majorBidi"/>
          <w:i/>
          <w:iCs/>
        </w:rPr>
        <w:t>Atānya waḥyun</w:t>
      </w:r>
      <w:r>
        <w:rPr>
          <w:rFonts w:cs="Times New Roman" w:cstheme="majorBidi"/>
        </w:rPr>
        <w:t xml:space="preserve"> » [« Une révélation m’est venue »] (poème bachique), </w:t>
      </w:r>
      <w:r>
        <w:rPr>
          <w:rFonts w:cs="Times New Roman" w:cstheme="majorBidi"/>
          <w:i/>
          <w:iCs/>
        </w:rPr>
        <w:t>al-Ḥiwār al-Mutamaddin</w:t>
      </w:r>
      <w:r>
        <w:rPr>
          <w:rFonts w:cs="Times New Roman" w:cstheme="majorBidi"/>
        </w:rPr>
        <w:t>, n° 6193, 06/04/2019 (</w:t>
      </w:r>
      <w:hyperlink r:id="rId145">
        <w:r>
          <w:rPr>
            <w:rStyle w:val="InternetLink"/>
            <w:rFonts w:cs="Times New Roman" w:cstheme="majorBidi"/>
          </w:rPr>
          <w:t>en ligne</w:t>
        </w:r>
      </w:hyperlink>
      <w:r>
        <w:rPr>
          <w:rFonts w:cs="Times New Roman" w:cstheme="majorBidi"/>
        </w:rPr>
        <w:t xml:space="preserve">) ;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82- « </w:t>
      </w:r>
      <w:r>
        <w:rPr>
          <w:rFonts w:cs="Times New Roman" w:cstheme="majorBidi"/>
          <w:i/>
          <w:iCs/>
        </w:rPr>
        <w:t>Chārib</w:t>
      </w:r>
      <w:r>
        <w:rPr>
          <w:rFonts w:cs="Times New Roman" w:cstheme="majorBidi"/>
          <w:i/>
          <w:iCs/>
          <w:vertAlign w:val="superscript"/>
        </w:rPr>
        <w:t>u</w:t>
      </w:r>
      <w:r>
        <w:rPr>
          <w:rFonts w:cs="Times New Roman" w:cstheme="majorBidi"/>
          <w:i/>
          <w:iCs/>
        </w:rPr>
        <w:t xml:space="preserve"> ṭ-ṭilā jadhil</w:t>
      </w:r>
      <w:r>
        <w:rPr>
          <w:rFonts w:cs="Times New Roman" w:cstheme="majorBidi"/>
          <w:i/>
          <w:iCs/>
          <w:vertAlign w:val="superscript"/>
        </w:rPr>
        <w:t>u</w:t>
      </w:r>
      <w:r>
        <w:rPr>
          <w:rFonts w:cs="Times New Roman" w:cstheme="majorBidi"/>
        </w:rPr>
        <w:t xml:space="preserve"> » [« Le buveur du vin est joyeux »] (poème bachique), </w:t>
      </w:r>
      <w:r>
        <w:rPr>
          <w:rFonts w:cs="Times New Roman" w:cstheme="majorBidi"/>
          <w:i/>
          <w:iCs/>
        </w:rPr>
        <w:t>al-Ḥiwār al-Mutamaddin</w:t>
      </w:r>
      <w:r>
        <w:rPr>
          <w:rFonts w:cs="Times New Roman" w:cstheme="majorBidi"/>
        </w:rPr>
        <w:t>, n° 6244, 29/05/2019 (</w:t>
      </w:r>
      <w:hyperlink r:id="rId146">
        <w:r>
          <w:rPr>
            <w:rStyle w:val="InternetLink"/>
            <w:rFonts w:cs="Times New Roman" w:cstheme="majorBidi"/>
          </w:rPr>
          <w:t>en ligne</w:t>
        </w:r>
      </w:hyperlink>
      <w:r>
        <w:rPr>
          <w:rFonts w:cs="Times New Roman" w:cstheme="majorBidi"/>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83- « </w:t>
      </w:r>
      <w:r>
        <w:rPr>
          <w:rFonts w:cs="Times New Roman" w:cstheme="majorBidi"/>
          <w:i/>
          <w:iCs/>
        </w:rPr>
        <w:t>Ḥukkām al-ʿālam</w:t>
      </w:r>
      <w:r>
        <w:rPr>
          <w:rFonts w:cs="Times New Roman" w:cstheme="majorBidi"/>
        </w:rPr>
        <w:t xml:space="preserve"> » [« Les leaders du monde »] (poème), </w:t>
      </w:r>
      <w:r>
        <w:rPr>
          <w:rFonts w:cs="Times New Roman" w:cstheme="majorBidi"/>
          <w:i/>
          <w:iCs/>
        </w:rPr>
        <w:t>al-Ḥiwār al-Mutamaddin</w:t>
      </w:r>
      <w:r>
        <w:rPr>
          <w:rFonts w:cs="Times New Roman" w:cstheme="majorBidi"/>
        </w:rPr>
        <w:t>, n° 6454, 03/01/2020 (</w:t>
      </w:r>
      <w:hyperlink r:id="rId147">
        <w:r>
          <w:rPr>
            <w:rStyle w:val="InternetLink"/>
            <w:rFonts w:cs="Times New Roman" w:cstheme="majorBidi"/>
          </w:rPr>
          <w:t>en ligne</w:t>
        </w:r>
      </w:hyperlink>
      <w:r>
        <w:rPr>
          <w:rFonts w:cs="Times New Roman" w:cstheme="majorBidi"/>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84- « </w:t>
      </w:r>
      <w:r>
        <w:rPr>
          <w:rFonts w:cs="Times New Roman" w:cstheme="majorBidi"/>
          <w:i/>
          <w:iCs/>
        </w:rPr>
        <w:t>Sawrat al-waṭan</w:t>
      </w:r>
      <w:r>
        <w:rPr>
          <w:rFonts w:cs="Times New Roman" w:cstheme="majorBidi"/>
        </w:rPr>
        <w:t xml:space="preserve"> » [« Le comble de la patrie »] (poème), </w:t>
      </w:r>
      <w:r>
        <w:rPr>
          <w:rFonts w:cs="Times New Roman" w:cstheme="majorBidi"/>
          <w:i/>
          <w:iCs/>
        </w:rPr>
        <w:t>al-Ḥiwār al-Mutamaddin</w:t>
      </w:r>
      <w:r>
        <w:rPr>
          <w:rFonts w:cs="Times New Roman" w:cstheme="majorBidi"/>
        </w:rPr>
        <w:t>, n° 6529, 05/04/2020 (</w:t>
      </w:r>
      <w:hyperlink r:id="rId148">
        <w:r>
          <w:rPr>
            <w:rStyle w:val="InternetLink"/>
            <w:rFonts w:cs="Times New Roman" w:cstheme="majorBidi"/>
          </w:rPr>
          <w:t>en ligne</w:t>
        </w:r>
      </w:hyperlink>
      <w:r>
        <w:rPr>
          <w:rFonts w:cs="Times New Roman" w:cstheme="majorBidi"/>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85- « </w:t>
      </w:r>
      <w:r>
        <w:rPr>
          <w:rFonts w:cs="Times New Roman" w:cstheme="majorBidi"/>
          <w:i/>
          <w:iCs/>
        </w:rPr>
        <w:t>Hal yaḥmil kull fiʿl thulāthī naqīḍa-hu fī dhāti-hi ?</w:t>
      </w:r>
      <w:r>
        <w:rPr>
          <w:rFonts w:cs="Times New Roman" w:cstheme="majorBidi"/>
        </w:rPr>
        <w:t xml:space="preserve"> » [« Tout verbe trilitère [racine] désigne-t-il dans ses composants le sens et son contraire ? »], </w:t>
      </w:r>
      <w:r>
        <w:rPr>
          <w:rFonts w:cs="Times New Roman" w:cstheme="majorBidi"/>
          <w:i/>
          <w:iCs/>
        </w:rPr>
        <w:t>Maaber</w:t>
      </w:r>
      <w:r>
        <w:rPr>
          <w:rFonts w:cs="Times New Roman" w:cstheme="majorBidi"/>
        </w:rPr>
        <w:t>, avril 2020 (</w:t>
      </w:r>
      <w:hyperlink r:id="rId149">
        <w:r>
          <w:rPr>
            <w:rStyle w:val="InternetLink"/>
            <w:rFonts w:cs="Times New Roman" w:cstheme="majorBidi"/>
          </w:rPr>
          <w:t>en ligne</w:t>
        </w:r>
      </w:hyperlink>
      <w:r>
        <w:rPr>
          <w:rFonts w:cs="Times New Roman" w:cstheme="majorBidi"/>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86- « </w:t>
      </w:r>
      <w:r>
        <w:rPr>
          <w:rFonts w:cs="Times New Roman" w:cstheme="majorBidi"/>
          <w:i/>
          <w:iCs/>
        </w:rPr>
        <w:t>Min waḥy al-ḥajr aṣ-ṣiḥḥī</w:t>
      </w:r>
      <w:r>
        <w:rPr>
          <w:rFonts w:cs="Times New Roman" w:cstheme="majorBidi"/>
        </w:rPr>
        <w:t xml:space="preserve"> » [« Inspiré par le confinement sanitaire »] (poème), </w:t>
      </w:r>
      <w:r>
        <w:rPr>
          <w:rFonts w:cs="Times New Roman" w:cstheme="majorBidi"/>
          <w:i/>
          <w:iCs/>
        </w:rPr>
        <w:t>al-Ḥiwār al-Mutamaddin</w:t>
      </w:r>
      <w:r>
        <w:rPr>
          <w:rFonts w:cs="Times New Roman" w:cstheme="majorBidi"/>
        </w:rPr>
        <w:t>, n° 6542, 20/04/2020 (</w:t>
      </w:r>
      <w:hyperlink r:id="rId150">
        <w:r>
          <w:rPr>
            <w:rStyle w:val="InternetLink"/>
            <w:rFonts w:cs="Times New Roman" w:cstheme="majorBidi"/>
          </w:rPr>
          <w:t>en ligne</w:t>
        </w:r>
      </w:hyperlink>
      <w:r>
        <w:rPr>
          <w:rFonts w:cs="Times New Roman" w:cstheme="majorBidi"/>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87- « </w:t>
      </w:r>
      <w:r>
        <w:rPr>
          <w:rFonts w:cs="Times New Roman" w:cstheme="majorBidi"/>
          <w:i/>
          <w:iCs/>
        </w:rPr>
        <w:t>Qaṣīdat an-nabātiyya : Kull</w:t>
      </w:r>
      <w:r>
        <w:rPr>
          <w:rFonts w:cs="Times New Roman" w:cstheme="majorBidi"/>
          <w:i/>
          <w:iCs/>
          <w:vertAlign w:val="superscript"/>
        </w:rPr>
        <w:t>u</w:t>
      </w:r>
      <w:r>
        <w:rPr>
          <w:rFonts w:cs="Times New Roman" w:cstheme="majorBidi"/>
          <w:i/>
          <w:iCs/>
        </w:rPr>
        <w:t xml:space="preserve"> ḥayy</w:t>
      </w:r>
      <w:r>
        <w:rPr>
          <w:rFonts w:cs="Times New Roman" w:cstheme="majorBidi"/>
          <w:i/>
          <w:iCs/>
          <w:vertAlign w:val="superscript"/>
        </w:rPr>
        <w:t>in</w:t>
      </w:r>
      <w:r>
        <w:rPr>
          <w:rFonts w:cs="Times New Roman" w:cstheme="majorBidi"/>
          <w:i/>
          <w:iCs/>
        </w:rPr>
        <w:t xml:space="preserve"> charik</w:t>
      </w:r>
      <w:r>
        <w:rPr>
          <w:rFonts w:cs="Times New Roman" w:cstheme="majorBidi"/>
          <w:i/>
          <w:iCs/>
          <w:vertAlign w:val="superscript"/>
        </w:rPr>
        <w:t>un</w:t>
      </w:r>
      <w:r>
        <w:rPr>
          <w:rFonts w:cs="Times New Roman" w:cstheme="majorBidi"/>
          <w:i/>
          <w:iCs/>
        </w:rPr>
        <w:t xml:space="preserve"> lanā fi-l-ḥayāt</w:t>
      </w:r>
      <w:r>
        <w:rPr>
          <w:rFonts w:cs="Times New Roman" w:cstheme="majorBidi"/>
        </w:rPr>
        <w:t xml:space="preserve"> » [« Poème du végétarisme : Tout être vivant est notre allié dans la vie »], (poème), </w:t>
      </w:r>
      <w:r>
        <w:rPr>
          <w:rFonts w:cs="Times New Roman" w:cstheme="majorBidi"/>
          <w:i/>
          <w:iCs/>
        </w:rPr>
        <w:t>al-Ḥiwār al-Mutamaddin</w:t>
      </w:r>
      <w:r>
        <w:rPr>
          <w:rFonts w:cs="Times New Roman" w:cstheme="majorBidi"/>
        </w:rPr>
        <w:t>, n° 6543, 22/04/2020 (</w:t>
      </w:r>
      <w:hyperlink r:id="rId151">
        <w:r>
          <w:rPr>
            <w:rStyle w:val="InternetLink"/>
            <w:rFonts w:cs="Times New Roman" w:cstheme="majorBidi"/>
          </w:rPr>
          <w:t>en ligne</w:t>
        </w:r>
      </w:hyperlink>
      <w:r>
        <w:rPr>
          <w:rFonts w:cs="Times New Roman" w:cstheme="majorBidi"/>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lang w:val="en-US"/>
        </w:rPr>
        <w:t>88- « </w:t>
      </w:r>
      <w:r>
        <w:rPr>
          <w:rFonts w:cs="Times New Roman" w:cstheme="majorBidi"/>
          <w:i/>
          <w:iCs/>
          <w:lang w:val="en-US"/>
        </w:rPr>
        <w:t>Man huwa an-nabyy Muḥammad ?</w:t>
      </w:r>
      <w:r>
        <w:rPr>
          <w:rFonts w:cs="Times New Roman" w:cstheme="majorBidi"/>
          <w:lang w:val="en-US"/>
        </w:rPr>
        <w:t xml:space="preserve"> » </w:t>
      </w:r>
      <w:r>
        <w:rPr>
          <w:rFonts w:cs="Times New Roman" w:cstheme="majorBidi"/>
        </w:rPr>
        <w:t xml:space="preserve">[« Qui est le prophète Muḥammad ? »], </w:t>
      </w:r>
      <w:r>
        <w:rPr>
          <w:rFonts w:cs="Times New Roman" w:cstheme="majorBidi"/>
          <w:i/>
          <w:iCs/>
        </w:rPr>
        <w:t>al-Ḥiwār al-Mutamaddin</w:t>
      </w:r>
      <w:r>
        <w:rPr>
          <w:rFonts w:cs="Times New Roman" w:cstheme="majorBidi"/>
        </w:rPr>
        <w:t>, n° 6553, 03/05/2020 (</w:t>
      </w:r>
      <w:hyperlink r:id="rId152">
        <w:r>
          <w:rPr>
            <w:rStyle w:val="InternetLink"/>
            <w:rFonts w:cs="Times New Roman" w:cstheme="majorBidi"/>
          </w:rPr>
          <w:t>en ligne</w:t>
        </w:r>
      </w:hyperlink>
      <w:r>
        <w:rPr>
          <w:rFonts w:cs="Times New Roman" w:cstheme="majorBidi"/>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89- « </w:t>
      </w:r>
      <w:r>
        <w:rPr>
          <w:rFonts w:cs="Times New Roman" w:cstheme="majorBidi"/>
          <w:i/>
          <w:iCs/>
        </w:rPr>
        <w:t>Fī ḥubb al-waṭan</w:t>
      </w:r>
      <w:r>
        <w:rPr>
          <w:rFonts w:cs="Times New Roman" w:cstheme="majorBidi"/>
        </w:rPr>
        <w:t xml:space="preserve"> » [« De l’amour du pays »], </w:t>
      </w:r>
      <w:r>
        <w:rPr>
          <w:rFonts w:cs="Times New Roman" w:cstheme="majorBidi"/>
          <w:i/>
          <w:iCs/>
        </w:rPr>
        <w:t>al-Ḥiwār al-Mutamaddin</w:t>
      </w:r>
      <w:r>
        <w:rPr>
          <w:rFonts w:cs="Times New Roman" w:cstheme="majorBidi"/>
        </w:rPr>
        <w:t>, n° 6771, 25/12/2020 (</w:t>
      </w:r>
      <w:hyperlink r:id="rId153">
        <w:r>
          <w:rPr>
            <w:rStyle w:val="InternetLink"/>
            <w:rFonts w:cs="Times New Roman" w:cstheme="majorBidi"/>
          </w:rPr>
          <w:t>en ligne</w:t>
        </w:r>
      </w:hyperlink>
      <w:r>
        <w:rPr>
          <w:rFonts w:cs="Times New Roman" w:cstheme="majorBidi"/>
        </w:rPr>
        <w:t>)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89- « </w:t>
      </w:r>
      <w:r>
        <w:rPr>
          <w:rFonts w:cs="Times New Roman" w:cstheme="majorBidi"/>
          <w:i/>
          <w:iCs/>
        </w:rPr>
        <w:t>Faraḍyyat at-taḍadd fī taqālīb ath-thulāthī</w:t>
      </w:r>
      <w:r>
        <w:rPr>
          <w:rFonts w:cs="Times New Roman" w:cstheme="majorBidi"/>
        </w:rPr>
        <w:t> » [</w:t>
      </w:r>
      <w:r>
        <w:rPr>
          <w:rFonts w:cs="Times New Roman" w:cstheme="majorBidi"/>
          <w:sz w:val="22"/>
          <w:szCs w:val="22"/>
        </w:rPr>
        <w:t>« L’hypothèse de l’antonymie dans les combinaisons du verbe trilitère »</w:t>
      </w:r>
      <w:r>
        <w:rPr>
          <w:rFonts w:cs="Times New Roman" w:cstheme="majorBidi"/>
        </w:rPr>
        <w:t xml:space="preserve">], </w:t>
      </w:r>
      <w:r>
        <w:rPr>
          <w:rFonts w:cs="Times New Roman" w:cstheme="majorBidi"/>
          <w:i/>
          <w:iCs/>
        </w:rPr>
        <w:t>al-Ḥiwār al-Mutamaddin</w:t>
      </w:r>
      <w:r>
        <w:rPr>
          <w:rFonts w:cs="Times New Roman" w:cstheme="majorBidi"/>
        </w:rPr>
        <w:t>, n° 6808, 07/02/2021 (</w:t>
      </w:r>
      <w:hyperlink r:id="rId154">
        <w:r>
          <w:rPr>
            <w:rStyle w:val="InternetLink"/>
            <w:rFonts w:cs="Times New Roman" w:cstheme="majorBidi"/>
          </w:rPr>
          <w:t>en ligne</w:t>
        </w:r>
      </w:hyperlink>
      <w:r>
        <w:rPr>
          <w:rFonts w:cs="Times New Roman" w:cstheme="majorBidi"/>
        </w:rPr>
        <w:t xml:space="preserve"> : </w:t>
      </w:r>
      <w:hyperlink r:id="rId155">
        <w:r>
          <w:rPr>
            <w:rStyle w:val="InternetLink"/>
            <w:rFonts w:cs="Times New Roman" w:cstheme="majorBidi"/>
            <w:i/>
            <w:iCs/>
          </w:rPr>
          <w:t>Maaber</w:t>
        </w:r>
      </w:hyperlink>
      <w:r>
        <w:rPr>
          <w:rFonts w:cs="Times New Roman" w:cstheme="majorBidi"/>
        </w:rPr>
        <w:t> ; </w:t>
      </w:r>
      <w:hyperlink r:id="rId156">
        <w:r>
          <w:rPr>
            <w:rStyle w:val="InternetLink"/>
            <w:rFonts w:cs="Times New Roman" w:cstheme="majorBidi"/>
            <w:i/>
            <w:iCs/>
          </w:rPr>
          <w:t>al-Ḥiwār </w:t>
        </w:r>
      </w:hyperlink>
      <w:r>
        <w:rPr>
          <w:rFonts w:cs="Times New Roman" w:cstheme="majorBidi"/>
        </w:rPr>
        <w:t xml:space="preserve">;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90- « </w:t>
      </w:r>
      <w:r>
        <w:rPr>
          <w:rFonts w:cs="Times New Roman" w:cstheme="majorBidi"/>
          <w:i/>
          <w:iCs/>
        </w:rPr>
        <w:t>Tashakkul al-ʿarabiyya wa ḥarakāt al-iʿrāb</w:t>
      </w:r>
      <w:r>
        <w:rPr>
          <w:rFonts w:cs="Times New Roman" w:cstheme="majorBidi"/>
        </w:rPr>
        <w:t xml:space="preserve"> » [« La formation de l’arabe littéral et la flexion désinentielle »], </w:t>
      </w:r>
      <w:r>
        <w:rPr>
          <w:rFonts w:cs="Times New Roman" w:cstheme="majorBidi"/>
          <w:i/>
          <w:iCs/>
        </w:rPr>
        <w:t>Maaber,</w:t>
      </w:r>
      <w:r>
        <w:rPr>
          <w:rFonts w:cs="Times New Roman" w:cstheme="majorBidi"/>
        </w:rPr>
        <w:t xml:space="preserve"> février 2021 (</w:t>
      </w:r>
      <w:hyperlink r:id="rId157">
        <w:r>
          <w:rPr>
            <w:rStyle w:val="InternetLink"/>
            <w:rFonts w:cs="Times New Roman" w:cstheme="majorBidi"/>
          </w:rPr>
          <w:t>en ligne</w:t>
        </w:r>
      </w:hyperlink>
      <w:r>
        <w:rPr>
          <w:rFonts w:cs="Times New Roman" w:cstheme="majorBidi"/>
        </w:rPr>
        <w:t xml:space="preserve">) ; </w:t>
      </w:r>
      <w:r>
        <w:rPr>
          <w:rFonts w:cs="Times New Roman" w:cstheme="majorBidi"/>
          <w:i/>
          <w:iCs/>
        </w:rPr>
        <w:t>al-Ḥiwār al-Mutamaddin</w:t>
      </w:r>
      <w:r>
        <w:rPr>
          <w:rFonts w:cs="Times New Roman" w:cstheme="majorBidi"/>
        </w:rPr>
        <w:t>, n° 68</w:t>
      </w:r>
      <w:r>
        <w:rPr>
          <w:rFonts w:cs="Times New Roman" w:cstheme="majorBidi"/>
        </w:rPr>
        <w:t>14</w:t>
      </w:r>
      <w:r>
        <w:rPr>
          <w:rFonts w:cs="Times New Roman" w:cstheme="majorBidi"/>
        </w:rPr>
        <w:t xml:space="preserve">, </w:t>
      </w:r>
      <w:r>
        <w:rPr>
          <w:rFonts w:cs="Times New Roman" w:cstheme="majorBidi"/>
        </w:rPr>
        <w:t>14</w:t>
      </w:r>
      <w:r>
        <w:rPr>
          <w:rFonts w:cs="Times New Roman" w:cstheme="majorBidi"/>
        </w:rPr>
        <w:t xml:space="preserve">/02/2021 </w:t>
      </w:r>
      <w:hyperlink r:id="rId158">
        <w:r>
          <w:rPr>
            <w:rStyle w:val="InternetLink"/>
            <w:rFonts w:cs="Times New Roman" w:cstheme="majorBidi"/>
          </w:rPr>
          <w:t>https://www.ahewar.org/debat/show.art.asp?aid=709125</w:t>
        </w:r>
      </w:hyperlink>
      <w:r>
        <w:rPr>
          <w:rFonts w:cs="Times New Roman" w:cstheme="majorBidi"/>
        </w:rPr>
        <w:t xml:space="preserve"> ; </w:t>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91- « </w:t>
      </w:r>
      <w:r>
        <w:rPr>
          <w:rFonts w:cs="Times New Roman" w:cstheme="majorBidi"/>
          <w:i/>
          <w:iCs/>
        </w:rPr>
        <w:t>L</w:t>
      </w:r>
      <w:r>
        <w:rPr>
          <w:rFonts w:eastAsia="Times New Roman" w:cs="Times New Roman" w:cstheme="majorBidi"/>
          <w:i/>
          <w:iCs/>
          <w:sz w:val="24"/>
          <w:szCs w:val="24"/>
        </w:rPr>
        <w:t>ā akhṭāʾa fi-l-Qurʾān : Kalima bi-khuṣūṣ</w:t>
      </w:r>
      <w:r>
        <w:rPr>
          <w:rFonts w:cs="Times New Roman" w:cstheme="majorBidi"/>
          <w:i/>
          <w:iCs/>
        </w:rPr>
        <w:t xml:space="preserve"> kit</w:t>
      </w:r>
      <w:r>
        <w:rPr>
          <w:rFonts w:eastAsia="Times New Roman" w:cs="Times New Roman" w:cstheme="majorBidi"/>
          <w:i/>
          <w:iCs/>
          <w:sz w:val="24"/>
          <w:szCs w:val="24"/>
        </w:rPr>
        <w:t>āb "</w:t>
      </w:r>
      <w:r>
        <w:rPr>
          <w:rFonts w:eastAsia="Times New Roman" w:cs="Times New Roman" w:cstheme="majorBidi"/>
          <w:i w:val="false"/>
          <w:iCs w:val="false"/>
          <w:sz w:val="24"/>
          <w:szCs w:val="24"/>
        </w:rPr>
        <w:t>Akhṭāʾ al-Qurʾān al-karīm</w:t>
      </w:r>
      <w:r>
        <w:rPr>
          <w:rFonts w:eastAsia="Times New Roman" w:cs="Times New Roman" w:cstheme="majorBidi"/>
          <w:i/>
          <w:iCs/>
          <w:sz w:val="24"/>
          <w:szCs w:val="24"/>
        </w:rPr>
        <w:t>" li-Sāmī al-Dhīb</w:t>
      </w:r>
      <w:r>
        <w:rPr>
          <w:rFonts w:eastAsia="Times New Roman" w:cs="Times New Roman" w:cstheme="majorBidi"/>
          <w:sz w:val="24"/>
          <w:szCs w:val="24"/>
        </w:rPr>
        <w:t xml:space="preserve"> » </w:t>
      </w:r>
      <w:r>
        <w:rPr>
          <w:rFonts w:cs="Times New Roman" w:cstheme="majorBidi"/>
        </w:rPr>
        <w:t xml:space="preserve">[« Pas d’erreurs dans le Coran : Un mot à propos de l’ouvrage </w:t>
      </w:r>
      <w:r>
        <w:rPr>
          <w:rFonts w:eastAsia="Times New Roman" w:cs="Times New Roman" w:cstheme="majorBidi"/>
          <w:i/>
          <w:iCs/>
          <w:sz w:val="24"/>
          <w:szCs w:val="24"/>
        </w:rPr>
        <w:t>Akhṭāʾ al-Qurʾān al-karīm</w:t>
      </w:r>
      <w:r>
        <w:rPr>
          <w:rFonts w:eastAsia="Times New Roman" w:cs="Times New Roman" w:cstheme="majorBidi"/>
          <w:i w:val="false"/>
          <w:iCs w:val="false"/>
          <w:sz w:val="24"/>
          <w:szCs w:val="24"/>
        </w:rPr>
        <w:t xml:space="preserve"> [</w:t>
      </w:r>
      <w:r>
        <w:rPr>
          <w:rFonts w:eastAsia="Times New Roman" w:cs="Times New Roman" w:cstheme="majorBidi"/>
          <w:i/>
          <w:iCs/>
          <w:sz w:val="24"/>
          <w:szCs w:val="24"/>
        </w:rPr>
        <w:t>Les erreurs du noble Coran</w:t>
      </w:r>
      <w:r>
        <w:rPr>
          <w:rFonts w:eastAsia="Times New Roman" w:cs="Times New Roman" w:cstheme="majorBidi"/>
          <w:i w:val="false"/>
          <w:iCs w:val="false"/>
          <w:sz w:val="24"/>
          <w:szCs w:val="24"/>
        </w:rPr>
        <w:t>]</w:t>
      </w:r>
      <w:r>
        <w:rPr>
          <w:rFonts w:cs="Times New Roman" w:cstheme="majorBidi"/>
        </w:rPr>
        <w:t xml:space="preserve"> par Sami Aldeeb], </w:t>
      </w:r>
      <w:r>
        <w:rPr>
          <w:rFonts w:cs="Times New Roman" w:cstheme="majorBidi"/>
          <w:i/>
          <w:iCs/>
        </w:rPr>
        <w:t>al-Ḥiwār al-Mutamaddin</w:t>
      </w:r>
      <w:r>
        <w:rPr>
          <w:rFonts w:cs="Times New Roman" w:cstheme="majorBidi"/>
          <w:i w:val="false"/>
          <w:iCs w:val="false"/>
        </w:rPr>
        <w:t xml:space="preserve">, n° 6850, 25/03/2021 (en ligne : </w:t>
      </w:r>
      <w:hyperlink r:id="rId159">
        <w:r>
          <w:rPr>
            <w:rStyle w:val="InternetLink"/>
            <w:rFonts w:cs="Times New Roman" w:cstheme="majorBidi"/>
            <w:i w:val="false"/>
            <w:iCs w:val="false"/>
          </w:rPr>
          <w:t>https://www.ahewar.org/debat/show.art.asp?aid=713391</w:t>
        </w:r>
      </w:hyperlink>
      <w:hyperlink r:id="rId160">
        <w:r>
          <w:rPr>
            <w:rFonts w:cs="Times New Roman" w:cstheme="majorBidi"/>
            <w:i w:val="false"/>
            <w:iCs w:val="false"/>
          </w:rPr>
          <w:t xml:space="preserve"> ) ;</w:t>
        </w:r>
      </w:hyperlink>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i w:val="false"/>
          <w:iCs w:val="false"/>
        </w:rPr>
        <w:t xml:space="preserve">92- «  </w:t>
      </w:r>
      <w:r>
        <w:rPr>
          <w:rFonts w:eastAsia="Times New Roman" w:cs="Times New Roman" w:cstheme="majorBidi"/>
          <w:i/>
          <w:iCs/>
          <w:sz w:val="24"/>
          <w:szCs w:val="24"/>
        </w:rPr>
        <w:t>Kalima bi-khuṣūṣ nashʾat Allāh </w:t>
      </w:r>
      <w:r>
        <w:rPr>
          <w:rFonts w:eastAsia="Times New Roman" w:cs="Times New Roman" w:cstheme="majorBidi"/>
          <w:i w:val="false"/>
          <w:iCs w:val="false"/>
          <w:sz w:val="24"/>
          <w:szCs w:val="24"/>
        </w:rPr>
        <w:t xml:space="preserve">» [« Un mot à propos de la genèse de Dieu »], </w:t>
      </w:r>
      <w:r>
        <w:rPr>
          <w:rFonts w:eastAsia="Times New Roman" w:cs="Times New Roman" w:cstheme="majorBidi"/>
          <w:i/>
          <w:iCs/>
          <w:sz w:val="24"/>
          <w:szCs w:val="24"/>
        </w:rPr>
        <w:t>al-Ḥiwār al-Mutamaddin</w:t>
      </w:r>
      <w:r>
        <w:rPr>
          <w:rFonts w:eastAsia="Times New Roman" w:cs="Times New Roman" w:cstheme="majorBidi"/>
          <w:i w:val="false"/>
          <w:iCs w:val="false"/>
          <w:sz w:val="24"/>
          <w:szCs w:val="24"/>
        </w:rPr>
        <w:t xml:space="preserve">, n° 6861, 04/06/2021 (en ligne : </w:t>
      </w:r>
      <w:hyperlink r:id="rId161">
        <w:r>
          <w:rPr>
            <w:rStyle w:val="InternetLink"/>
            <w:rFonts w:eastAsia="Times New Roman" w:cs="Times New Roman" w:cstheme="majorBidi"/>
            <w:i w:val="false"/>
            <w:iCs w:val="false"/>
            <w:sz w:val="24"/>
            <w:szCs w:val="24"/>
          </w:rPr>
          <w:t>https://www.ahewar.org/debat/show.art.asp?aid=714629</w:t>
        </w:r>
      </w:hyperlink>
      <w:hyperlink r:id="rId162">
        <w:r>
          <w:rPr>
            <w:rFonts w:eastAsia="Times New Roman" w:cs="Times New Roman" w:cstheme="majorBidi"/>
            <w:i w:val="false"/>
            <w:iCs w:val="false"/>
            <w:sz w:val="24"/>
            <w:szCs w:val="24"/>
          </w:rPr>
          <w:t xml:space="preserve"> ) ;</w:t>
        </w:r>
      </w:hyperlink>
    </w:p>
    <w:p>
      <w:pPr>
        <w:pStyle w:val="Normal"/>
        <w:widowControl w:val="false"/>
        <w:spacing w:before="0" w:after="0"/>
        <w:contextualSpacing/>
        <w:jc w:val="both"/>
        <w:rPr>
          <w:rFonts w:ascii="Times New Roman" w:hAnsi="Times New Roman" w:cs="Times New Roman" w:asciiTheme="majorBidi" w:cstheme="majorBidi" w:hAnsiTheme="majorBidi"/>
        </w:rPr>
      </w:pPr>
      <w:r>
        <w:rPr>
          <w:rFonts w:eastAsia="Times New Roman" w:cs="Times New Roman" w:cstheme="majorBidi"/>
          <w:i w:val="false"/>
          <w:iCs w:val="false"/>
          <w:sz w:val="24"/>
          <w:szCs w:val="24"/>
        </w:rPr>
        <w:t>9</w:t>
      </w:r>
      <w:r>
        <w:rPr>
          <w:rFonts w:eastAsia="Times New Roman" w:cs="Times New Roman" w:cstheme="majorBidi"/>
          <w:i w:val="false"/>
          <w:iCs w:val="false"/>
          <w:sz w:val="24"/>
          <w:szCs w:val="24"/>
        </w:rPr>
        <w:t>3- « </w:t>
      </w:r>
      <w:r>
        <w:rPr>
          <w:rFonts w:eastAsia="Times New Roman" w:cs="Times New Roman" w:cstheme="majorBidi"/>
          <w:i/>
          <w:iCs/>
          <w:sz w:val="24"/>
          <w:szCs w:val="24"/>
        </w:rPr>
        <w:t>Athar ad-d</w:t>
      </w:r>
      <w:r>
        <w:rPr>
          <w:rFonts w:eastAsia="Times New Roman" w:cs="Times New Roman" w:cstheme="majorBidi"/>
          <w:i/>
          <w:iCs/>
          <w:sz w:val="24"/>
          <w:szCs w:val="24"/>
        </w:rPr>
        <w:t>īn</w:t>
      </w:r>
      <w:r>
        <w:rPr>
          <w:rFonts w:eastAsia="Times New Roman" w:cs="Times New Roman" w:cstheme="majorBidi"/>
          <w:i w:val="false"/>
          <w:iCs w:val="false"/>
          <w:sz w:val="24"/>
          <w:szCs w:val="24"/>
        </w:rPr>
        <w:t xml:space="preserve"> » [« L’impact de la religion »], </w:t>
      </w:r>
      <w:r>
        <w:rPr>
          <w:rFonts w:eastAsia="Times New Roman" w:cs="Times New Roman" w:cstheme="majorBidi"/>
          <w:i/>
          <w:iCs/>
          <w:sz w:val="24"/>
          <w:szCs w:val="24"/>
        </w:rPr>
        <w:t>al-Ḥiwār al-Mutamaddin</w:t>
      </w:r>
      <w:r>
        <w:rPr>
          <w:rFonts w:eastAsia="Times New Roman" w:cs="Times New Roman" w:cstheme="majorBidi"/>
          <w:i w:val="false"/>
          <w:iCs w:val="false"/>
          <w:sz w:val="24"/>
          <w:szCs w:val="24"/>
        </w:rPr>
        <w:t xml:space="preserve">, n° 6991, 17/08/2021 (en ligne : </w:t>
      </w:r>
      <w:hyperlink r:id="rId163">
        <w:r>
          <w:rPr>
            <w:rStyle w:val="InternetLink"/>
            <w:rFonts w:eastAsia="Times New Roman" w:cs="Times New Roman" w:cstheme="majorBidi"/>
            <w:i w:val="false"/>
            <w:iCs w:val="false"/>
            <w:sz w:val="24"/>
            <w:szCs w:val="24"/>
          </w:rPr>
          <w:t>https://www.ahewar.org/debat/show.art.asp?aid=728497</w:t>
        </w:r>
      </w:hyperlink>
      <w:hyperlink r:id="rId164">
        <w:r>
          <w:rPr>
            <w:rFonts w:eastAsia="Times New Roman" w:cs="Times New Roman" w:cstheme="majorBidi"/>
            <w:i w:val="false"/>
            <w:iCs w:val="false"/>
            <w:sz w:val="24"/>
            <w:szCs w:val="24"/>
          </w:rPr>
          <w:t xml:space="preserve"> ) ;</w:t>
        </w:r>
      </w:hyperlink>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t>94- « </w:t>
      </w:r>
      <w:r>
        <w:rPr>
          <w:rFonts w:eastAsia="Times New Roman" w:cs="Times New Roman" w:cstheme="majorBidi"/>
          <w:i/>
          <w:iCs/>
          <w:color w:val="1D2426"/>
          <w:sz w:val="24"/>
          <w:szCs w:val="24"/>
          <w:lang w:val="fr-FR"/>
        </w:rPr>
        <w:t>Ḥ</w:t>
      </w:r>
      <w:r>
        <w:rPr>
          <w:rFonts w:eastAsia="Times New Roman" w:cs="Times New Roman" w:cstheme="majorBidi"/>
          <w:i/>
          <w:iCs/>
          <w:sz w:val="24"/>
          <w:szCs w:val="24"/>
        </w:rPr>
        <w:t>ākim ʿarabī yaftakhir</w:t>
      </w:r>
      <w:r>
        <w:rPr>
          <w:rFonts w:eastAsia="Times New Roman" w:cs="Times New Roman" w:cstheme="majorBidi"/>
          <w:sz w:val="24"/>
          <w:szCs w:val="24"/>
        </w:rPr>
        <w:t xml:space="preserve"> » [« Un souverain arabe qui chante sa gloire [qui parle avec jactance]], </w:t>
      </w:r>
      <w:r>
        <w:rPr>
          <w:rFonts w:eastAsia="Times New Roman" w:cs="Times New Roman" w:cstheme="majorBidi"/>
          <w:i/>
          <w:iCs/>
          <w:sz w:val="24"/>
          <w:szCs w:val="24"/>
        </w:rPr>
        <w:t>al-Ḥiwār al-Mutamaddin</w:t>
      </w:r>
      <w:r>
        <w:rPr>
          <w:rFonts w:eastAsia="Times New Roman" w:cs="Times New Roman" w:cstheme="majorBidi"/>
          <w:i w:val="false"/>
          <w:iCs w:val="false"/>
          <w:sz w:val="24"/>
          <w:szCs w:val="24"/>
        </w:rPr>
        <w:t xml:space="preserve">, n° 6995, 21/08/2021 (en ligne : </w:t>
      </w:r>
      <w:hyperlink r:id="rId165">
        <w:r>
          <w:rPr>
            <w:rStyle w:val="InternetLink"/>
            <w:rFonts w:eastAsia="Times New Roman" w:cs="Times New Roman" w:cstheme="majorBidi"/>
            <w:i w:val="false"/>
            <w:iCs w:val="false"/>
            <w:sz w:val="24"/>
            <w:szCs w:val="24"/>
          </w:rPr>
          <w:t>https://www.ahewar.org/debat/show.art.asp?aid=728935</w:t>
        </w:r>
      </w:hyperlink>
      <w:hyperlink r:id="rId166">
        <w:r>
          <w:rPr>
            <w:rFonts w:eastAsia="Times New Roman" w:cs="Times New Roman" w:cstheme="majorBidi"/>
            <w:i w:val="false"/>
            <w:iCs w:val="false"/>
            <w:sz w:val="24"/>
            <w:szCs w:val="24"/>
          </w:rPr>
          <w:t xml:space="preserve"> ) ;</w:t>
        </w:r>
      </w:hyperlink>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r>
    </w:p>
    <w:p>
      <w:pPr>
        <w:pStyle w:val="Normal"/>
        <w:widowControl w:val="false"/>
        <w:spacing w:before="0" w:after="0"/>
        <w:contextualSpacing/>
        <w:jc w:val="both"/>
        <w:rPr>
          <w:rFonts w:ascii="Times New Roman" w:hAnsi="Times New Roman" w:cs="Times New Roman" w:asciiTheme="majorBidi" w:cstheme="majorBidi" w:hAnsiTheme="majorBidi"/>
        </w:rPr>
      </w:pPr>
      <w:r>
        <w:rPr>
          <w:rFonts w:cs="Times New Roman" w:cstheme="majorBidi"/>
        </w:rPr>
      </w:r>
    </w:p>
    <w:p>
      <w:pPr>
        <w:pStyle w:val="Normal"/>
        <w:widowControl w:val="false"/>
        <w:spacing w:before="0" w:after="0"/>
        <w:contextualSpacing/>
        <w:jc w:val="both"/>
        <w:rPr>
          <w:rFonts w:ascii="Times New Roman" w:hAnsi="Times New Roman" w:cs="Times New Roman" w:asciiTheme="majorBidi" w:cstheme="majorBidi" w:hAnsiTheme="majorBidi"/>
          <w:color w:val="C00000"/>
        </w:rPr>
      </w:pPr>
      <w:r>
        <w:rPr>
          <w:rFonts w:cs="Times New Roman" w:cstheme="majorBidi"/>
          <w:b/>
          <w:bCs/>
          <w:color w:val="C00000"/>
        </w:rPr>
        <w:t>Article paru sur mes recherches :</w:t>
      </w:r>
    </w:p>
    <w:p>
      <w:pPr>
        <w:pStyle w:val="ListParagraph"/>
        <w:widowControl w:val="false"/>
        <w:numPr>
          <w:ilvl w:val="0"/>
          <w:numId w:val="8"/>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color w:val="1D2426"/>
          <w:sz w:val="24"/>
          <w:szCs w:val="24"/>
          <w:lang w:val="fr-FR"/>
        </w:rPr>
        <w:t>« </w:t>
      </w:r>
      <w:r>
        <w:rPr>
          <w:rFonts w:cs="Times New Roman" w:ascii="Times New Roman" w:hAnsi="Times New Roman" w:asciiTheme="majorBidi" w:cstheme="majorBidi" w:hAnsiTheme="majorBidi"/>
          <w:i/>
          <w:iCs/>
          <w:color w:val="1D2426"/>
          <w:sz w:val="24"/>
          <w:szCs w:val="24"/>
          <w:lang w:val="fr-FR"/>
        </w:rPr>
        <w:t xml:space="preserve">Qirāʾa ḥiwāryya li-baḥth as-sayyid Muḥammad </w:t>
      </w:r>
      <w:r>
        <w:rPr>
          <w:rFonts w:cs="Times New Roman" w:ascii="Times New Roman" w:hAnsi="Times New Roman" w:asciiTheme="majorBidi" w:cstheme="majorBidi" w:hAnsiTheme="majorBidi"/>
          <w:i/>
          <w:iCs/>
          <w:sz w:val="24"/>
          <w:szCs w:val="24"/>
          <w:lang w:val="fr-FR"/>
        </w:rPr>
        <w:t>ʿ</w:t>
      </w:r>
      <w:r>
        <w:rPr>
          <w:rFonts w:cs="Times New Roman" w:ascii="Times New Roman" w:hAnsi="Times New Roman" w:asciiTheme="majorBidi" w:cstheme="majorBidi" w:hAnsiTheme="majorBidi"/>
          <w:i/>
          <w:iCs/>
          <w:color w:val="1D2426"/>
          <w:sz w:val="24"/>
          <w:szCs w:val="24"/>
          <w:lang w:val="fr-FR"/>
        </w:rPr>
        <w:t xml:space="preserve">Alī </w:t>
      </w:r>
      <w:r>
        <w:rPr>
          <w:rFonts w:cs="Times New Roman" w:ascii="Times New Roman" w:hAnsi="Times New Roman" w:asciiTheme="majorBidi" w:cstheme="majorBidi" w:hAnsiTheme="majorBidi"/>
          <w:i/>
          <w:iCs/>
          <w:sz w:val="24"/>
          <w:szCs w:val="24"/>
          <w:lang w:val="fr-FR"/>
        </w:rPr>
        <w:t>ʿ</w:t>
      </w:r>
      <w:r>
        <w:rPr>
          <w:rFonts w:cs="Times New Roman" w:ascii="Times New Roman" w:hAnsi="Times New Roman" w:asciiTheme="majorBidi" w:cstheme="majorBidi" w:hAnsiTheme="majorBidi"/>
          <w:i/>
          <w:iCs/>
          <w:color w:val="1D2426"/>
          <w:sz w:val="24"/>
          <w:szCs w:val="24"/>
          <w:lang w:val="fr-FR"/>
        </w:rPr>
        <w:t>Abd al-Jalīl al-mu</w:t>
      </w:r>
      <w:r>
        <w:rPr>
          <w:rFonts w:cs="Times New Roman" w:ascii="Times New Roman" w:hAnsi="Times New Roman" w:asciiTheme="majorBidi" w:cstheme="majorBidi" w:hAnsiTheme="majorBidi"/>
          <w:i/>
          <w:iCs/>
          <w:sz w:val="24"/>
          <w:szCs w:val="24"/>
          <w:lang w:val="fr-FR"/>
        </w:rPr>
        <w:t>ʿanwan : al-ʾakhṭāʾ al-lughawyya wa-l-ʾinshāʾyya fi-l-qurʾān</w:t>
      </w:r>
      <w:r>
        <w:rPr>
          <w:rFonts w:cs="Times New Roman" w:ascii="Times New Roman" w:hAnsi="Times New Roman" w:asciiTheme="majorBidi" w:cstheme="majorBidi" w:hAnsiTheme="majorBidi"/>
          <w:color w:val="1D2426"/>
          <w:sz w:val="24"/>
          <w:szCs w:val="24"/>
          <w:lang w:val="fr-FR"/>
        </w:rPr>
        <w:t xml:space="preserve"> » [« Lecture interactive de la recherche de M. Mohamed Ali ABDEL JALIL intitulée : </w:t>
      </w:r>
      <w:r>
        <w:rPr>
          <w:rFonts w:cs="Times New Roman" w:ascii="Times New Roman" w:hAnsi="Times New Roman" w:asciiTheme="majorBidi" w:cstheme="majorBidi" w:hAnsiTheme="majorBidi"/>
          <w:i/>
          <w:iCs/>
          <w:color w:val="1D2426"/>
          <w:sz w:val="24"/>
          <w:szCs w:val="24"/>
          <w:lang w:val="fr-FR"/>
        </w:rPr>
        <w:t>Les erreurs linguistiques et stylistiques du Coran</w:t>
      </w:r>
      <w:r>
        <w:rPr>
          <w:rFonts w:cs="Times New Roman" w:ascii="Times New Roman" w:hAnsi="Times New Roman" w:asciiTheme="majorBidi" w:cstheme="majorBidi" w:hAnsiTheme="majorBidi"/>
          <w:color w:val="1D2426"/>
          <w:sz w:val="24"/>
          <w:szCs w:val="24"/>
          <w:lang w:val="fr-FR"/>
        </w:rPr>
        <w:t xml:space="preserve"> »], par Maḥmūd ḤUMAYDĀNĪ, </w:t>
      </w:r>
      <w:r>
        <w:rPr>
          <w:rFonts w:cs="Times New Roman" w:ascii="Times New Roman" w:hAnsi="Times New Roman" w:asciiTheme="majorBidi" w:cstheme="majorBidi" w:hAnsiTheme="majorBidi"/>
          <w:i/>
          <w:iCs/>
          <w:color w:val="1D2426"/>
          <w:sz w:val="24"/>
          <w:szCs w:val="24"/>
          <w:lang w:val="fr-FR"/>
        </w:rPr>
        <w:t>Maaber</w:t>
      </w:r>
      <w:r>
        <w:rPr>
          <w:rFonts w:cs="Times New Roman" w:ascii="Times New Roman" w:hAnsi="Times New Roman" w:asciiTheme="majorBidi" w:cstheme="majorBidi" w:hAnsiTheme="majorBidi"/>
          <w:color w:val="1D2426"/>
          <w:sz w:val="24"/>
          <w:szCs w:val="24"/>
          <w:lang w:val="fr-FR"/>
        </w:rPr>
        <w:t>, juin 2014 (</w:t>
      </w:r>
      <w:hyperlink r:id="rId167">
        <w:r>
          <w:rPr>
            <w:rStyle w:val="InternetLink"/>
            <w:rFonts w:cs="Times New Roman" w:ascii="Times New Roman" w:hAnsi="Times New Roman" w:asciiTheme="majorBidi" w:cstheme="majorBidi" w:hAnsiTheme="majorBidi"/>
            <w:sz w:val="24"/>
            <w:szCs w:val="24"/>
            <w:lang w:val="fr-FR"/>
          </w:rPr>
          <w:t>en ligne</w:t>
        </w:r>
      </w:hyperlink>
      <w:r>
        <w:rPr>
          <w:rFonts w:cs="Times New Roman" w:ascii="Times New Roman" w:hAnsi="Times New Roman" w:asciiTheme="majorBidi" w:cstheme="majorBidi" w:hAnsiTheme="majorBidi"/>
          <w:color w:val="1D2426"/>
          <w:sz w:val="24"/>
          <w:szCs w:val="24"/>
          <w:lang w:val="fr-FR"/>
        </w:rPr>
        <w:t xml:space="preserve"> : </w:t>
      </w:r>
      <w:hyperlink r:id="rId168">
        <w:r>
          <w:rPr>
            <w:rStyle w:val="InternetLink"/>
            <w:rFonts w:cs="Times New Roman" w:ascii="Times New Roman" w:hAnsi="Times New Roman" w:asciiTheme="majorBidi" w:cstheme="majorBidi" w:hAnsiTheme="majorBidi"/>
            <w:sz w:val="24"/>
            <w:szCs w:val="24"/>
            <w:lang w:val="fr-FR"/>
          </w:rPr>
          <w:t>http://www.maaber.org/issue_june14/spotlights2.htm</w:t>
        </w:r>
      </w:hyperlink>
      <w:r>
        <w:rPr>
          <w:rFonts w:cs="Times New Roman" w:ascii="Times New Roman" w:hAnsi="Times New Roman" w:asciiTheme="majorBidi" w:cstheme="majorBidi" w:hAnsiTheme="majorBidi"/>
          <w:color w:val="1D2426"/>
          <w:sz w:val="24"/>
          <w:szCs w:val="24"/>
          <w:lang w:val="fr-FR"/>
        </w:rPr>
        <w:t xml:space="preserve"> ;</w:t>
      </w:r>
    </w:p>
    <w:p>
      <w:pPr>
        <w:pStyle w:val="ListParagraph"/>
        <w:widowControl w:val="false"/>
        <w:numPr>
          <w:ilvl w:val="0"/>
          <w:numId w:val="8"/>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sz w:val="24"/>
          <w:szCs w:val="24"/>
          <w:lang w:val="fr-FR"/>
        </w:rPr>
        <w:t>« </w:t>
      </w:r>
      <w:r>
        <w:rPr>
          <w:rFonts w:cs="Times New Roman" w:ascii="Times New Roman" w:hAnsi="Times New Roman" w:asciiTheme="majorBidi" w:cstheme="majorBidi" w:hAnsiTheme="majorBidi"/>
          <w:i/>
          <w:iCs/>
          <w:sz w:val="24"/>
          <w:szCs w:val="24"/>
          <w:lang w:val="fr-FR"/>
        </w:rPr>
        <w:t xml:space="preserve">Tasākhufāt Muḥammad </w:t>
      </w:r>
      <w:r>
        <w:rPr>
          <w:rFonts w:cs="Times New Roman" w:ascii="Times New Roman" w:hAnsi="Times New Roman" w:asciiTheme="majorBidi" w:cstheme="majorBidi" w:hAnsiTheme="majorBidi"/>
          <w:i/>
          <w:iCs/>
          <w:color w:val="1D2426"/>
          <w:sz w:val="24"/>
          <w:szCs w:val="24"/>
          <w:lang w:val="fr-FR"/>
        </w:rPr>
        <w:t>ʿ</w:t>
      </w:r>
      <w:r>
        <w:rPr>
          <w:rFonts w:cs="Times New Roman" w:ascii="Times New Roman" w:hAnsi="Times New Roman" w:asciiTheme="majorBidi" w:cstheme="majorBidi" w:hAnsiTheme="majorBidi"/>
          <w:i/>
          <w:iCs/>
          <w:sz w:val="24"/>
          <w:szCs w:val="24"/>
          <w:lang w:val="fr-FR"/>
        </w:rPr>
        <w:t xml:space="preserve">Alī </w:t>
      </w:r>
      <w:r>
        <w:rPr>
          <w:rFonts w:cs="Times New Roman" w:ascii="Times New Roman" w:hAnsi="Times New Roman" w:asciiTheme="majorBidi" w:cstheme="majorBidi" w:hAnsiTheme="majorBidi"/>
          <w:i/>
          <w:iCs/>
          <w:color w:val="1D2426"/>
          <w:sz w:val="24"/>
          <w:szCs w:val="24"/>
          <w:lang w:val="fr-FR"/>
        </w:rPr>
        <w:t>ʿAbd al-Jalīl fī maqāli-hi : “Akhṭāʾ al-Qurʾān al-lughawīya wa al-ʾinshāʾīya : qirāʾa tafkīkīya”</w:t>
      </w:r>
      <w:r>
        <w:rPr>
          <w:rFonts w:cs="Times New Roman" w:ascii="Times New Roman" w:hAnsi="Times New Roman" w:asciiTheme="majorBidi" w:cstheme="majorBidi" w:hAnsiTheme="majorBidi"/>
          <w:color w:val="1D2426"/>
          <w:sz w:val="24"/>
          <w:szCs w:val="24"/>
          <w:lang w:val="fr-FR"/>
        </w:rPr>
        <w:t> » [« Les incohérences de Mohamed Ali Abdel Jalil dans son article : “</w:t>
      </w:r>
      <w:r>
        <w:rPr>
          <w:rFonts w:cs="Times New Roman" w:ascii="Times New Roman" w:hAnsi="Times New Roman" w:asciiTheme="majorBidi" w:cstheme="majorBidi" w:hAnsiTheme="majorBidi"/>
          <w:i/>
          <w:iCs/>
          <w:color w:val="1D2426"/>
          <w:sz w:val="24"/>
          <w:szCs w:val="24"/>
          <w:lang w:val="fr-FR"/>
        </w:rPr>
        <w:t>Les</w:t>
      </w:r>
      <w:r>
        <w:rPr>
          <w:rFonts w:eastAsia="MS Mincho" w:cs="Times New Roman" w:ascii="Times New Roman" w:hAnsi="Times New Roman" w:asciiTheme="majorBidi" w:cstheme="majorBidi" w:hAnsiTheme="majorBidi"/>
          <w:i/>
          <w:iCs/>
          <w:color w:val="1D2426"/>
          <w:sz w:val="24"/>
          <w:szCs w:val="24"/>
          <w:lang w:val="fr-FR"/>
        </w:rPr>
        <w:t xml:space="preserve"> </w:t>
      </w:r>
      <w:r>
        <w:rPr>
          <w:rFonts w:cs="Times New Roman" w:ascii="Times New Roman" w:hAnsi="Times New Roman" w:asciiTheme="majorBidi" w:cstheme="majorBidi" w:hAnsiTheme="majorBidi"/>
          <w:i/>
          <w:iCs/>
          <w:color w:val="1D2426"/>
          <w:sz w:val="24"/>
          <w:szCs w:val="24"/>
          <w:lang w:val="fr-FR"/>
        </w:rPr>
        <w:t>erreurs linguistiques et stylistiques du Coran : une lecture déconstructrice</w:t>
      </w:r>
      <w:r>
        <w:rPr>
          <w:rFonts w:cs="Times New Roman" w:ascii="Times New Roman" w:hAnsi="Times New Roman" w:asciiTheme="majorBidi" w:cstheme="majorBidi" w:hAnsiTheme="majorBidi"/>
          <w:color w:val="1D2426"/>
          <w:sz w:val="24"/>
          <w:szCs w:val="24"/>
          <w:lang w:val="fr-FR"/>
        </w:rPr>
        <w:t>” »], Dr. Ibrahīm ʿAwaḍ, site de l’Association internationale des traducteurs et des linguistes arabes (WATA) [World Association of Arab Translators and Linguists (WATA)], 24/02/2018 (</w:t>
      </w:r>
      <w:hyperlink r:id="rId169">
        <w:r>
          <w:rPr>
            <w:rStyle w:val="InternetLink"/>
            <w:rFonts w:cs="Times New Roman" w:ascii="Times New Roman" w:hAnsi="Times New Roman" w:asciiTheme="majorBidi" w:cstheme="majorBidi" w:hAnsiTheme="majorBidi"/>
            <w:sz w:val="24"/>
            <w:szCs w:val="24"/>
            <w:lang w:val="fr-FR"/>
          </w:rPr>
          <w:t>en ligne</w:t>
        </w:r>
      </w:hyperlink>
      <w:r>
        <w:rPr>
          <w:rFonts w:cs="Times New Roman" w:ascii="Times New Roman" w:hAnsi="Times New Roman" w:asciiTheme="majorBidi" w:cstheme="majorBidi" w:hAnsiTheme="majorBidi"/>
          <w:color w:val="1D2426"/>
          <w:sz w:val="24"/>
          <w:szCs w:val="24"/>
          <w:lang w:val="fr-FR"/>
        </w:rPr>
        <w:t xml:space="preserve"> : </w:t>
      </w:r>
      <w:hyperlink r:id="rId170">
        <w:r>
          <w:rPr>
            <w:rStyle w:val="InternetLink"/>
            <w:rFonts w:cs="Times New Roman" w:ascii="Times New Roman" w:hAnsi="Times New Roman" w:asciiTheme="majorBidi" w:cstheme="majorBidi" w:hAnsiTheme="majorBidi"/>
            <w:sz w:val="24"/>
            <w:szCs w:val="24"/>
            <w:lang w:val="fr-FR"/>
          </w:rPr>
          <w:t>https://resalapost.com/2019/07/25/</w:t>
        </w:r>
        <w:r>
          <w:rPr>
            <w:rStyle w:val="InternetLink"/>
            <w:rFonts w:ascii="Times New Roman" w:hAnsi="Times New Roman" w:cs="Times New Roman" w:asciiTheme="majorBidi" w:hAnsiTheme="majorBidi"/>
            <w:sz w:val="24"/>
            <w:sz w:val="24"/>
            <w:szCs w:val="24"/>
            <w:rtl w:val="true"/>
            <w:lang w:val="fr-FR"/>
          </w:rPr>
          <w:t>تساخفات</w:t>
        </w:r>
        <w:r>
          <w:rPr>
            <w:rStyle w:val="InternetLink"/>
            <w:rFonts w:cs="Times New Roman" w:ascii="Times New Roman" w:hAnsi="Times New Roman" w:asciiTheme="majorBidi" w:hAnsiTheme="majorBidi"/>
            <w:sz w:val="24"/>
            <w:szCs w:val="24"/>
            <w:rtl w:val="true"/>
            <w:lang w:val="fr-FR"/>
          </w:rPr>
          <w:t>-</w:t>
        </w:r>
        <w:r>
          <w:rPr>
            <w:rStyle w:val="InternetLink"/>
            <w:rFonts w:ascii="Times New Roman" w:hAnsi="Times New Roman" w:cs="Times New Roman" w:asciiTheme="majorBidi" w:hAnsiTheme="majorBidi"/>
            <w:sz w:val="24"/>
            <w:sz w:val="24"/>
            <w:szCs w:val="24"/>
            <w:rtl w:val="true"/>
            <w:lang w:val="fr-FR"/>
          </w:rPr>
          <w:t>محمد</w:t>
        </w:r>
        <w:r>
          <w:rPr>
            <w:rStyle w:val="InternetLink"/>
            <w:rFonts w:cs="Times New Roman" w:ascii="Times New Roman" w:hAnsi="Times New Roman" w:asciiTheme="majorBidi" w:hAnsiTheme="majorBidi"/>
            <w:sz w:val="24"/>
            <w:szCs w:val="24"/>
            <w:rtl w:val="true"/>
            <w:lang w:val="fr-FR"/>
          </w:rPr>
          <w:t>-</w:t>
        </w:r>
        <w:r>
          <w:rPr>
            <w:rStyle w:val="InternetLink"/>
            <w:rFonts w:ascii="Times New Roman" w:hAnsi="Times New Roman" w:cs="Times New Roman" w:asciiTheme="majorBidi" w:hAnsiTheme="majorBidi"/>
            <w:sz w:val="24"/>
            <w:sz w:val="24"/>
            <w:szCs w:val="24"/>
            <w:rtl w:val="true"/>
            <w:lang w:val="fr-FR"/>
          </w:rPr>
          <w:t>على</w:t>
        </w:r>
        <w:r>
          <w:rPr>
            <w:rStyle w:val="InternetLink"/>
            <w:rFonts w:cs="Times New Roman" w:ascii="Times New Roman" w:hAnsi="Times New Roman" w:asciiTheme="majorBidi" w:hAnsiTheme="majorBidi"/>
            <w:sz w:val="24"/>
            <w:szCs w:val="24"/>
            <w:rtl w:val="true"/>
            <w:lang w:val="fr-FR"/>
          </w:rPr>
          <w:t>-</w:t>
        </w:r>
        <w:r>
          <w:rPr>
            <w:rStyle w:val="InternetLink"/>
            <w:rFonts w:ascii="Times New Roman" w:hAnsi="Times New Roman" w:cs="Times New Roman" w:asciiTheme="majorBidi" w:hAnsiTheme="majorBidi"/>
            <w:sz w:val="24"/>
            <w:sz w:val="24"/>
            <w:szCs w:val="24"/>
            <w:rtl w:val="true"/>
            <w:lang w:val="fr-FR"/>
          </w:rPr>
          <w:t>عبد</w:t>
        </w:r>
        <w:r>
          <w:rPr>
            <w:rStyle w:val="InternetLink"/>
            <w:rFonts w:cs="Times New Roman" w:ascii="Times New Roman" w:hAnsi="Times New Roman" w:asciiTheme="majorBidi" w:hAnsiTheme="majorBidi"/>
            <w:sz w:val="24"/>
            <w:szCs w:val="24"/>
            <w:rtl w:val="true"/>
            <w:lang w:val="fr-FR"/>
          </w:rPr>
          <w:t>-</w:t>
        </w:r>
        <w:r>
          <w:rPr>
            <w:rStyle w:val="InternetLink"/>
            <w:rFonts w:ascii="Times New Roman" w:hAnsi="Times New Roman" w:cs="Times New Roman" w:asciiTheme="majorBidi" w:hAnsiTheme="majorBidi"/>
            <w:sz w:val="24"/>
            <w:sz w:val="24"/>
            <w:szCs w:val="24"/>
            <w:rtl w:val="true"/>
            <w:lang w:val="fr-FR"/>
          </w:rPr>
          <w:t>الجليل</w:t>
        </w:r>
        <w:r>
          <w:rPr>
            <w:rStyle w:val="InternetLink"/>
            <w:rFonts w:cs="Times New Roman" w:ascii="Times New Roman" w:hAnsi="Times New Roman" w:asciiTheme="majorBidi" w:hAnsiTheme="majorBidi"/>
            <w:sz w:val="24"/>
            <w:szCs w:val="24"/>
            <w:rtl w:val="true"/>
            <w:lang w:val="fr-FR"/>
          </w:rPr>
          <w:t>-</w:t>
        </w:r>
        <w:r>
          <w:rPr>
            <w:rStyle w:val="InternetLink"/>
            <w:rFonts w:ascii="Times New Roman" w:hAnsi="Times New Roman" w:cs="Times New Roman" w:asciiTheme="majorBidi" w:hAnsiTheme="majorBidi"/>
            <w:sz w:val="24"/>
            <w:sz w:val="24"/>
            <w:szCs w:val="24"/>
            <w:rtl w:val="true"/>
            <w:lang w:val="fr-FR"/>
          </w:rPr>
          <w:t>فى</w:t>
        </w:r>
        <w:r>
          <w:rPr>
            <w:rStyle w:val="InternetLink"/>
            <w:rFonts w:cs="Times New Roman" w:ascii="Times New Roman" w:hAnsi="Times New Roman" w:asciiTheme="majorBidi" w:hAnsiTheme="majorBidi"/>
            <w:sz w:val="24"/>
            <w:szCs w:val="24"/>
            <w:rtl w:val="true"/>
            <w:lang w:val="fr-FR"/>
          </w:rPr>
          <w:t>-</w:t>
        </w:r>
        <w:r>
          <w:rPr>
            <w:rStyle w:val="InternetLink"/>
            <w:rFonts w:ascii="Times New Roman" w:hAnsi="Times New Roman" w:cs="Times New Roman" w:asciiTheme="majorBidi" w:hAnsiTheme="majorBidi"/>
            <w:sz w:val="24"/>
            <w:sz w:val="24"/>
            <w:szCs w:val="24"/>
            <w:rtl w:val="true"/>
            <w:lang w:val="fr-FR"/>
          </w:rPr>
          <w:t>مقاله</w:t>
        </w:r>
        <w:r>
          <w:rPr>
            <w:rStyle w:val="InternetLink"/>
            <w:rFonts w:cs="Times New Roman" w:ascii="Times New Roman" w:hAnsi="Times New Roman" w:asciiTheme="majorBidi" w:hAnsiTheme="majorBidi"/>
            <w:sz w:val="24"/>
            <w:szCs w:val="24"/>
            <w:rtl w:val="true"/>
            <w:lang w:val="fr-FR"/>
          </w:rPr>
          <w:t>-</w:t>
        </w:r>
        <w:r>
          <w:rPr>
            <w:rStyle w:val="InternetLink"/>
            <w:rFonts w:ascii="Times New Roman" w:hAnsi="Times New Roman" w:cs="Times New Roman" w:asciiTheme="majorBidi" w:hAnsiTheme="majorBidi"/>
            <w:sz w:val="24"/>
            <w:sz w:val="24"/>
            <w:szCs w:val="24"/>
            <w:rtl w:val="true"/>
            <w:lang w:val="fr-FR"/>
          </w:rPr>
          <w:t>أ</w:t>
        </w:r>
        <w:r>
          <w:rPr>
            <w:rStyle w:val="InternetLink"/>
            <w:rFonts w:cs="Times New Roman" w:ascii="Times New Roman" w:hAnsi="Times New Roman" w:asciiTheme="majorBidi" w:cstheme="majorBidi" w:hAnsiTheme="majorBidi"/>
            <w:sz w:val="24"/>
            <w:szCs w:val="24"/>
            <w:lang w:val="fr-FR"/>
          </w:rPr>
          <w:t>/</w:t>
        </w:r>
      </w:hyperlink>
      <w:r>
        <w:rPr>
          <w:rFonts w:cs="Times New Roman" w:ascii="Times New Roman" w:hAnsi="Times New Roman" w:asciiTheme="majorBidi" w:hAnsiTheme="majorBidi"/>
          <w:color w:val="1D2426"/>
          <w:sz w:val="24"/>
          <w:szCs w:val="24"/>
          <w:lang w:val="fr-FR"/>
        </w:rPr>
        <w:t xml:space="preserve">.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b/>
          <w:bCs/>
          <w:color w:val="C00000"/>
        </w:rPr>
        <w:t>Entretiens auxquels j’ai participé (entretiens mis en ligne)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 Entretien avec Richard JACQUEMOND intitulé : « </w:t>
      </w:r>
      <w:r>
        <w:rPr>
          <w:rFonts w:cs="Times New Roman" w:cstheme="majorBidi"/>
          <w:i/>
          <w:iCs/>
          <w:color w:val="1D2426"/>
        </w:rPr>
        <w:t>ʿAn at-tarjama wa alistishrāq </w:t>
      </w:r>
      <w:r>
        <w:rPr>
          <w:rFonts w:eastAsia="MS Mincho" w:cs="Times New Roman" w:cstheme="majorBidi"/>
          <w:i/>
          <w:iCs/>
          <w:color w:val="1D2426"/>
        </w:rPr>
        <w:t>:</w:t>
      </w:r>
      <w:r>
        <w:rPr>
          <w:rFonts w:cs="Times New Roman" w:cstheme="majorBidi"/>
          <w:i/>
          <w:iCs/>
          <w:color w:val="1D2426"/>
        </w:rPr>
        <w:t xml:space="preserve"> al-mutarjim bayna at-tabaʿyya wa al-istiqlālīya </w:t>
      </w:r>
      <w:r>
        <w:rPr>
          <w:rFonts w:cs="Times New Roman" w:cstheme="majorBidi"/>
          <w:color w:val="1D2426"/>
        </w:rPr>
        <w:t>» [« </w:t>
      </w:r>
      <w:r>
        <w:rPr>
          <w:rFonts w:cs="Times New Roman" w:cstheme="majorBidi"/>
          <w:i/>
          <w:iCs/>
          <w:color w:val="1D2426"/>
        </w:rPr>
        <w:t>Sur la</w:t>
      </w:r>
      <w:r>
        <w:rPr>
          <w:rFonts w:eastAsia="MS Mincho" w:cs="Times New Roman" w:cstheme="majorBidi"/>
          <w:i/>
          <w:iCs/>
          <w:color w:val="1D2426"/>
        </w:rPr>
        <w:t xml:space="preserve"> </w:t>
      </w:r>
      <w:r>
        <w:rPr>
          <w:rFonts w:cs="Times New Roman" w:cstheme="majorBidi"/>
          <w:i/>
          <w:iCs/>
          <w:color w:val="1D2426"/>
        </w:rPr>
        <w:t>traduction et l’orientalisme : le traducteur entre la dépendance et</w:t>
      </w:r>
      <w:r>
        <w:rPr>
          <w:rFonts w:eastAsia="MS Mincho" w:cs="Times New Roman" w:cstheme="majorBidi"/>
          <w:i/>
          <w:iCs/>
          <w:color w:val="1D2426"/>
        </w:rPr>
        <w:t xml:space="preserve"> </w:t>
      </w:r>
      <w:r>
        <w:rPr>
          <w:rFonts w:cs="Times New Roman" w:cstheme="majorBidi"/>
          <w:i/>
          <w:iCs/>
          <w:color w:val="1D2426"/>
        </w:rPr>
        <w:t>l’indépendance</w:t>
      </w:r>
      <w:r>
        <w:rPr>
          <w:rFonts w:cs="Times New Roman" w:cstheme="majorBidi"/>
          <w:color w:val="1D2426"/>
        </w:rPr>
        <w:t> »], Maaber, novembre 2012 (</w:t>
      </w:r>
      <w:hyperlink r:id="rId171">
        <w:r>
          <w:rPr>
            <w:rStyle w:val="InternetLink"/>
            <w:rFonts w:cs="Times New Roman" w:cstheme="majorBidi"/>
          </w:rPr>
          <w:t>en ligne</w:t>
        </w:r>
      </w:hyperlink>
      <w:r>
        <w:rPr>
          <w:rFonts w:cs="Times New Roman" w:cstheme="majorBidi"/>
          <w:color w:val="1D2426"/>
        </w:rPr>
        <w:t xml:space="preserve"> : </w:t>
      </w:r>
      <w:hyperlink r:id="rId172">
        <w:r>
          <w:rPr>
            <w:rStyle w:val="InternetLink"/>
            <w:rFonts w:cs="Times New Roman" w:cstheme="majorBidi"/>
          </w:rPr>
          <w:t>http://www.maaber.org/issue_november12/spotlights3.htm</w:t>
        </w:r>
      </w:hyperlink>
      <w:r>
        <w:rPr>
          <w:rFonts w:cs="Times New Roman" w:cstheme="majorBidi"/>
          <w:color w:val="1D2426"/>
        </w:rPr>
        <w:t xml:space="preserve">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 Entretien avec Mohamed BAKHOUCH intitulé : « </w:t>
      </w:r>
      <w:r>
        <w:rPr>
          <w:rFonts w:cs="Times New Roman" w:cstheme="majorBidi"/>
          <w:i/>
          <w:iCs/>
          <w:color w:val="1D2426"/>
        </w:rPr>
        <w:t>ʿAn adab al-madīḥ :  al-madīḥ</w:t>
      </w:r>
      <w:r>
        <w:rPr>
          <w:rFonts w:eastAsia="MS Mincho" w:cs="Times New Roman" w:cstheme="majorBidi"/>
          <w:i/>
          <w:iCs/>
          <w:color w:val="1D2426"/>
        </w:rPr>
        <w:t xml:space="preserve"> </w:t>
      </w:r>
      <w:r>
        <w:rPr>
          <w:rFonts w:cs="Times New Roman" w:cstheme="majorBidi"/>
          <w:i/>
          <w:iCs/>
          <w:color w:val="1D2426"/>
        </w:rPr>
        <w:t>ka-ʿalāqa tabādulīya ghayr takassubīya wa ka-ṣūra mithālīya ʿan almujtama</w:t>
      </w:r>
      <w:r>
        <w:rPr>
          <w:rFonts w:eastAsia="MS Mincho" w:cs="MS Mincho" w:ascii="MS Mincho" w:hAnsi="MS Mincho"/>
          <w:i/>
          <w:iCs/>
          <w:color w:val="1D2426"/>
        </w:rPr>
        <w:t> </w:t>
      </w:r>
      <w:r>
        <w:rPr>
          <w:rFonts w:cs="Times New Roman" w:cstheme="majorBidi"/>
          <w:i/>
          <w:iCs/>
          <w:color w:val="1D2426"/>
        </w:rPr>
        <w:t>ʿ</w:t>
      </w:r>
      <w:r>
        <w:rPr>
          <w:rFonts w:cs="Times New Roman" w:cstheme="majorBidi"/>
          <w:color w:val="1D2426"/>
        </w:rPr>
        <w:t> » [« Sur</w:t>
      </w:r>
      <w:r>
        <w:rPr>
          <w:rFonts w:cs="Times New Roman" w:cstheme="majorBidi"/>
          <w:i/>
          <w:iCs/>
          <w:color w:val="1D2426"/>
        </w:rPr>
        <w:t xml:space="preserve"> la littérature panégyrique : Le panégyrique comme une</w:t>
      </w:r>
      <w:r>
        <w:rPr>
          <w:rFonts w:eastAsia="MS Mincho" w:cs="Times New Roman" w:cstheme="majorBidi"/>
          <w:i/>
          <w:iCs/>
          <w:color w:val="1D2426"/>
        </w:rPr>
        <w:t xml:space="preserve"> </w:t>
      </w:r>
      <w:r>
        <w:rPr>
          <w:rFonts w:cs="Times New Roman" w:cstheme="majorBidi"/>
          <w:i/>
          <w:iCs/>
          <w:color w:val="1D2426"/>
        </w:rPr>
        <w:t>relation réciproque non lucrative et comme une image idéale de la société</w:t>
      </w:r>
      <w:r>
        <w:rPr>
          <w:rFonts w:cs="Times New Roman" w:cstheme="majorBidi"/>
          <w:color w:val="1D2426"/>
        </w:rPr>
        <w:t xml:space="preserve"> »], </w:t>
      </w:r>
      <w:r>
        <w:rPr>
          <w:rFonts w:cs="Times New Roman" w:cstheme="majorBidi"/>
          <w:i/>
          <w:iCs/>
          <w:color w:val="1D2426"/>
        </w:rPr>
        <w:t>Maaber</w:t>
      </w:r>
      <w:r>
        <w:rPr>
          <w:rFonts w:cs="Times New Roman" w:cstheme="majorBidi"/>
          <w:color w:val="1D2426"/>
        </w:rPr>
        <w:t>, juillet 2015 (</w:t>
      </w:r>
      <w:hyperlink r:id="rId173">
        <w:r>
          <w:rPr>
            <w:rStyle w:val="InternetLink"/>
            <w:rFonts w:cs="Times New Roman" w:cstheme="majorBidi"/>
          </w:rPr>
          <w:t>en ligne</w:t>
        </w:r>
      </w:hyperlink>
      <w:r>
        <w:rPr>
          <w:rFonts w:cs="Times New Roman" w:cstheme="majorBidi"/>
          <w:color w:val="1D2426"/>
        </w:rPr>
        <w:t xml:space="preserve"> : </w:t>
      </w:r>
      <w:hyperlink r:id="rId174">
        <w:r>
          <w:rPr>
            <w:rStyle w:val="InternetLink"/>
            <w:rFonts w:cs="Times New Roman" w:cstheme="majorBidi"/>
          </w:rPr>
          <w:t>http://www.maaber.org/issue_july15/literature5.htm</w:t>
        </w:r>
      </w:hyperlink>
      <w:r>
        <w:rPr>
          <w:rFonts w:cs="Times New Roman" w:cstheme="majorBidi"/>
          <w:color w:val="1D2426"/>
        </w:rPr>
        <w:t xml:space="preserve">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rPr>
      </w:pPr>
      <w:r>
        <w:rPr>
          <w:rFonts w:cs="Times New Roman" w:cstheme="majorBidi"/>
          <w:b/>
          <w:bCs/>
          <w:color w:val="C00000"/>
        </w:rPr>
        <w:t>Futurs projets de recherche et d’enseignement pour les cinq prochaines années :</w:t>
      </w:r>
    </w:p>
    <w:p>
      <w:pPr>
        <w:pStyle w:val="ListParagraph"/>
        <w:widowControl w:val="false"/>
        <w:numPr>
          <w:ilvl w:val="0"/>
          <w:numId w:val="10"/>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color w:val="1D2426"/>
          <w:sz w:val="24"/>
          <w:szCs w:val="24"/>
          <w:lang w:val="fr-FR"/>
        </w:rPr>
        <w:t>Continuer à enseigner l’arabe (à l’Université, etc.) ;</w:t>
      </w:r>
    </w:p>
    <w:p>
      <w:pPr>
        <w:pStyle w:val="ListParagraph"/>
        <w:widowControl w:val="false"/>
        <w:numPr>
          <w:ilvl w:val="0"/>
          <w:numId w:val="10"/>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color w:val="1D2426"/>
          <w:sz w:val="24"/>
          <w:szCs w:val="24"/>
          <w:lang w:val="fr-FR"/>
        </w:rPr>
        <w:t xml:space="preserve">Procéder à la publication de ma thèse de doctorat </w:t>
      </w:r>
      <w:r>
        <w:rPr>
          <w:rFonts w:cs="Times New Roman" w:ascii="Times New Roman" w:hAnsi="Times New Roman" w:asciiTheme="majorBidi" w:cstheme="majorBidi" w:hAnsiTheme="majorBidi"/>
          <w:sz w:val="24"/>
          <w:szCs w:val="24"/>
          <w:lang w:val="fr-FR"/>
        </w:rPr>
        <w:t xml:space="preserve">: </w:t>
      </w:r>
      <w:r>
        <w:rPr>
          <w:rFonts w:cs="Times New Roman" w:ascii="Times New Roman" w:hAnsi="Times New Roman" w:asciiTheme="majorBidi" w:cstheme="majorBidi" w:hAnsiTheme="majorBidi"/>
          <w:i/>
          <w:iCs/>
          <w:sz w:val="24"/>
          <w:szCs w:val="24"/>
          <w:lang w:val="fr-FR"/>
        </w:rPr>
        <w:t>Approche polysémique et traductologique du Coran. La sourate XXII (Al-Ḥajj [le pèlerinage]) comme modèle</w:t>
      </w:r>
      <w:r>
        <w:rPr>
          <w:rFonts w:cs="Times New Roman" w:ascii="Times New Roman" w:hAnsi="Times New Roman" w:asciiTheme="majorBidi" w:cstheme="majorBidi" w:hAnsiTheme="majorBidi"/>
          <w:sz w:val="24"/>
          <w:szCs w:val="24"/>
          <w:lang w:val="fr-FR"/>
        </w:rPr>
        <w:t> ;</w:t>
      </w:r>
    </w:p>
    <w:p>
      <w:pPr>
        <w:pStyle w:val="ListParagraph"/>
        <w:widowControl w:val="false"/>
        <w:numPr>
          <w:ilvl w:val="0"/>
          <w:numId w:val="10"/>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color w:val="1D2426"/>
          <w:sz w:val="24"/>
          <w:szCs w:val="24"/>
          <w:lang w:val="fr-FR"/>
        </w:rPr>
        <w:t>Finir la recherche que j’ai commencée et qui porte sur l’idée que le Coran est un texte traduit en arabe à partir des langues sémitiques, recherche que j’ai présenté dans l’article : « </w:t>
      </w:r>
      <w:hyperlink r:id="rId175">
        <w:r>
          <w:rPr>
            <w:rStyle w:val="InternetLink"/>
            <w:rFonts w:cs="Times New Roman" w:ascii="Times New Roman" w:hAnsi="Times New Roman" w:asciiTheme="majorBidi" w:cstheme="majorBidi" w:hAnsiTheme="majorBidi"/>
            <w:i/>
            <w:iCs/>
            <w:sz w:val="24"/>
            <w:szCs w:val="24"/>
            <w:lang w:val="fr-FR"/>
          </w:rPr>
          <w:t>Le Coran texte révélé ou texte traduit</w:t>
        </w:r>
      </w:hyperlink>
      <w:r>
        <w:rPr>
          <w:rFonts w:cs="Times New Roman" w:ascii="Times New Roman" w:hAnsi="Times New Roman" w:asciiTheme="majorBidi" w:cstheme="majorBidi" w:hAnsiTheme="majorBidi"/>
          <w:i/>
          <w:iCs/>
          <w:color w:val="1D2426"/>
          <w:sz w:val="24"/>
          <w:szCs w:val="24"/>
          <w:lang w:val="fr-FR"/>
        </w:rPr>
        <w:t> </w:t>
      </w:r>
      <w:r>
        <w:rPr>
          <w:rFonts w:cs="Times New Roman" w:ascii="Times New Roman" w:hAnsi="Times New Roman" w:asciiTheme="majorBidi" w:cstheme="majorBidi" w:hAnsiTheme="majorBidi"/>
          <w:color w:val="1D2426"/>
          <w:sz w:val="24"/>
          <w:szCs w:val="24"/>
          <w:lang w:val="fr-FR"/>
        </w:rPr>
        <w:t xml:space="preserve">: </w:t>
      </w:r>
      <w:hyperlink r:id="rId176">
        <w:r>
          <w:rPr>
            <w:rStyle w:val="InternetLink"/>
            <w:rFonts w:cs="Times New Roman" w:ascii="Times New Roman" w:hAnsi="Times New Roman" w:asciiTheme="majorBidi" w:cstheme="majorBidi" w:hAnsiTheme="majorBidi"/>
            <w:sz w:val="24"/>
            <w:szCs w:val="24"/>
            <w:lang w:val="fr-FR"/>
          </w:rPr>
          <w:t>https://www.academia.edu/14398653/Le_Coran_texte_révélé_ou_texte_traduit_texte_modifié_</w:t>
        </w:r>
      </w:hyperlink>
      <w:r>
        <w:rPr>
          <w:rFonts w:cs="Times New Roman" w:ascii="Times New Roman" w:hAnsi="Times New Roman" w:asciiTheme="majorBidi" w:cstheme="majorBidi" w:hAnsiTheme="majorBidi"/>
          <w:color w:val="1D2426"/>
          <w:sz w:val="24"/>
          <w:szCs w:val="24"/>
          <w:lang w:val="fr-FR"/>
        </w:rPr>
        <w:t xml:space="preserve"> ; </w:t>
      </w:r>
    </w:p>
    <w:p>
      <w:pPr>
        <w:pStyle w:val="ListParagraph"/>
        <w:widowControl w:val="false"/>
        <w:numPr>
          <w:ilvl w:val="0"/>
          <w:numId w:val="10"/>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color w:val="1D2426"/>
          <w:sz w:val="24"/>
          <w:szCs w:val="24"/>
          <w:lang w:val="fr-FR"/>
        </w:rPr>
        <w:t xml:space="preserve">Traduire en arabe le livre de mon ami le philosophe Jean-Marie </w:t>
      </w:r>
      <w:r>
        <w:rPr>
          <w:rFonts w:cs="Times New Roman" w:ascii="Times New Roman" w:hAnsi="Times New Roman" w:asciiTheme="majorBidi" w:cstheme="majorBidi" w:hAnsiTheme="majorBidi"/>
          <w:smallCaps/>
          <w:color w:val="1D2426"/>
          <w:sz w:val="24"/>
          <w:szCs w:val="24"/>
          <w:lang w:val="fr-FR"/>
        </w:rPr>
        <w:t>Muller</w:t>
      </w:r>
      <w:r>
        <w:rPr>
          <w:rFonts w:cs="Times New Roman" w:ascii="Times New Roman" w:hAnsi="Times New Roman" w:asciiTheme="majorBidi" w:cstheme="majorBidi" w:hAnsiTheme="majorBidi"/>
          <w:color w:val="1D2426"/>
          <w:sz w:val="24"/>
          <w:szCs w:val="24"/>
          <w:lang w:val="fr-FR"/>
        </w:rPr>
        <w:t xml:space="preserve"> intitulé : </w:t>
      </w:r>
      <w:r>
        <w:rPr>
          <w:rFonts w:cs="Times New Roman" w:ascii="Times New Roman" w:hAnsi="Times New Roman" w:asciiTheme="majorBidi" w:cstheme="majorBidi" w:hAnsiTheme="majorBidi"/>
          <w:i/>
          <w:iCs/>
          <w:color w:val="1D2426"/>
          <w:sz w:val="24"/>
          <w:szCs w:val="24"/>
          <w:lang w:val="fr-FR"/>
        </w:rPr>
        <w:t>Le Principe de non-violence, Parcours philosophique</w:t>
      </w:r>
      <w:r>
        <w:rPr>
          <w:rFonts w:cs="Times New Roman" w:ascii="Times New Roman" w:hAnsi="Times New Roman" w:asciiTheme="majorBidi" w:cstheme="majorBidi" w:hAnsiTheme="majorBidi"/>
          <w:color w:val="1D2426"/>
          <w:sz w:val="24"/>
          <w:szCs w:val="24"/>
          <w:lang w:val="fr-FR"/>
        </w:rPr>
        <w:t>, Desclée de Brouwer, 1995 ;</w:t>
      </w:r>
    </w:p>
    <w:p>
      <w:pPr>
        <w:pStyle w:val="ListParagraph"/>
        <w:widowControl w:val="false"/>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cstheme="majorBidi" w:ascii="Times New Roman" w:hAnsi="Times New Roman"/>
          <w:color w:val="1D2426"/>
          <w:sz w:val="24"/>
          <w:szCs w:val="24"/>
          <w:lang w:val="fr-FR"/>
        </w:rPr>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rPr>
      </w:pPr>
      <w:r>
        <w:rPr>
          <w:rFonts w:cs="Times New Roman" w:cstheme="majorBidi"/>
          <w:b/>
          <w:bCs/>
          <w:color w:val="C00000"/>
        </w:rPr>
        <w:t>Langues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1- Arabe syrien (langue maternelle)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2- Arabe littéral (excellent)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3- Français (couramment)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t xml:space="preserve">4- Anglais (assez bien). </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rPr>
      </w:pPr>
      <w:r>
        <w:rPr>
          <w:rFonts w:cs="Times New Roman" w:cstheme="majorBidi"/>
          <w:b/>
          <w:bCs/>
          <w:color w:val="C00000"/>
        </w:rPr>
        <w:t>Activités extraprofessionnelles :</w:t>
      </w:r>
    </w:p>
    <w:p>
      <w:pPr>
        <w:pStyle w:val="ListParagraph"/>
        <w:widowControl w:val="false"/>
        <w:numPr>
          <w:ilvl w:val="0"/>
          <w:numId w:val="6"/>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color w:val="1D2426"/>
          <w:sz w:val="24"/>
          <w:szCs w:val="24"/>
          <w:lang w:val="fr-FR"/>
        </w:rPr>
        <w:t>Calligraphie arabe ;</w:t>
      </w:r>
    </w:p>
    <w:p>
      <w:pPr>
        <w:pStyle w:val="ListParagraph"/>
        <w:widowControl w:val="false"/>
        <w:numPr>
          <w:ilvl w:val="0"/>
          <w:numId w:val="6"/>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color w:val="1D2426"/>
          <w:sz w:val="24"/>
          <w:szCs w:val="24"/>
          <w:lang w:val="fr-FR"/>
        </w:rPr>
        <w:t>Écriture et publication d’essais ;</w:t>
      </w:r>
    </w:p>
    <w:p>
      <w:pPr>
        <w:pStyle w:val="ListParagraph"/>
        <w:widowControl w:val="false"/>
        <w:numPr>
          <w:ilvl w:val="0"/>
          <w:numId w:val="6"/>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color w:val="1D2426"/>
          <w:sz w:val="24"/>
          <w:szCs w:val="24"/>
          <w:lang w:val="fr-FR"/>
        </w:rPr>
        <w:t>Traduction d’œuvres philosophiques, non-violentes et sociopolitiques ;</w:t>
      </w:r>
    </w:p>
    <w:p>
      <w:pPr>
        <w:pStyle w:val="ListParagraph"/>
        <w:widowControl w:val="false"/>
        <w:numPr>
          <w:ilvl w:val="0"/>
          <w:numId w:val="6"/>
        </w:numPr>
        <w:spacing w:lineRule="auto" w:line="240" w:before="0" w:after="0"/>
        <w:contextualSpacing/>
        <w:jc w:val="both"/>
        <w:rPr>
          <w:rFonts w:ascii="Times New Roman" w:hAnsi="Times New Roman" w:cs="Times New Roman" w:asciiTheme="majorBidi" w:cstheme="majorBidi" w:hAnsiTheme="majorBidi"/>
          <w:color w:val="1D2426"/>
          <w:sz w:val="24"/>
          <w:szCs w:val="24"/>
          <w:lang w:val="fr-FR"/>
        </w:rPr>
      </w:pPr>
      <w:r>
        <w:rPr>
          <w:rFonts w:cs="Times New Roman" w:ascii="Times New Roman" w:hAnsi="Times New Roman" w:asciiTheme="majorBidi" w:cstheme="majorBidi" w:hAnsiTheme="majorBidi"/>
          <w:color w:val="1D2426"/>
          <w:sz w:val="24"/>
          <w:szCs w:val="24"/>
          <w:lang w:val="fr-FR"/>
        </w:rPr>
        <w:t>Enseignement de l’arabe et de la calligraphie.</w:t>
      </w:r>
    </w:p>
    <w:p>
      <w:pPr>
        <w:pStyle w:val="Normal"/>
        <w:widowControl w:val="false"/>
        <w:spacing w:before="0" w:after="0"/>
        <w:contextualSpacing/>
        <w:jc w:val="both"/>
        <w:rPr>
          <w:rFonts w:ascii="Times New Roman" w:hAnsi="Times New Roman" w:cs="Times New Roman" w:asciiTheme="majorBidi" w:cstheme="majorBidi" w:hAnsiTheme="majorBidi"/>
          <w:color w:val="1D2426"/>
        </w:rPr>
      </w:pPr>
      <w:r>
        <w:rPr>
          <w:rFonts w:cs="Times New Roman" w:cstheme="majorBidi"/>
          <w:color w:val="1D2426"/>
        </w:rPr>
      </w:r>
    </w:p>
    <w:p>
      <w:pPr>
        <w:pStyle w:val="Normal"/>
        <w:widowControl w:val="false"/>
        <w:spacing w:before="0" w:after="0"/>
        <w:contextualSpacing/>
        <w:jc w:val="both"/>
        <w:rPr>
          <w:rFonts w:ascii="Times New Roman" w:hAnsi="Times New Roman" w:cs="Times New Roman" w:asciiTheme="majorBidi" w:cstheme="majorBidi" w:hAnsiTheme="majorBidi"/>
          <w:b/>
          <w:b/>
          <w:bCs/>
          <w:i/>
          <w:i/>
          <w:iCs/>
          <w:color w:val="C00000"/>
          <w:lang w:val="en-US"/>
        </w:rPr>
      </w:pPr>
      <w:r>
        <w:rPr>
          <w:rFonts w:cs="Times New Roman" w:cstheme="majorBidi"/>
          <w:b/>
          <w:bCs/>
          <w:i/>
          <w:iCs/>
          <w:color w:val="C00000"/>
          <w:lang w:val="en-US"/>
        </w:rPr>
        <w:t>Maxime ADEL (Mohamed Ali ABDEL JALIL)</w:t>
      </w:r>
    </w:p>
    <w:p>
      <w:pPr>
        <w:pStyle w:val="Normal"/>
        <w:widowControl w:val="false"/>
        <w:spacing w:before="0" w:after="0"/>
        <w:contextualSpacing/>
        <w:jc w:val="both"/>
        <w:rPr>
          <w:rFonts w:ascii="Times New Roman" w:hAnsi="Times New Roman" w:cs="Times New Roman" w:asciiTheme="majorBidi" w:cstheme="majorBidi" w:hAnsiTheme="majorBidi"/>
          <w:b/>
          <w:b/>
          <w:bCs/>
          <w:color w:val="C00000"/>
        </w:rPr>
      </w:pPr>
      <w:r>
        <w:rPr>
          <w:rFonts w:cs="Times New Roman" w:cstheme="majorBidi"/>
          <w:b/>
          <w:bCs/>
          <w:i/>
          <w:iCs/>
          <w:color w:val="C00000"/>
        </w:rPr>
        <w:t>TRADUCTEUR, PROFESSEUR AGREGÉ D’ARABE, calligraphe, essayiste, relecteur-correcteur</w:t>
      </w:r>
    </w:p>
    <w:sectPr>
      <w:footerReference w:type="default" r:id="rId177"/>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MS Mincho">
    <w:charset w:val="01"/>
    <w:family w:val="roman"/>
    <w:pitch w:val="variable"/>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mc:AlternateContent>
        <mc:Choice Requires="wps">
          <w:drawing>
            <wp:anchor behindDoc="1" distT="0" distB="0" distL="0" distR="0" simplePos="0" locked="0" layoutInCell="0" allowOverlap="1" relativeHeight="12">
              <wp:simplePos x="0" y="0"/>
              <wp:positionH relativeFrom="margin">
                <wp:align>center</wp:align>
              </wp:positionH>
              <wp:positionV relativeFrom="paragraph">
                <wp:posOffset>635</wp:posOffset>
              </wp:positionV>
              <wp:extent cx="156210" cy="185420"/>
              <wp:effectExtent l="0" t="0" r="0" b="0"/>
              <wp:wrapNone/>
              <wp:docPr id="1" name="Frame1"/>
              <a:graphic xmlns:a="http://schemas.openxmlformats.org/drawingml/2006/main">
                <a:graphicData uri="http://schemas.microsoft.com/office/word/2010/wordprocessingShape">
                  <wps:wsp>
                    <wps:cNvSpPr/>
                    <wps:spPr>
                      <a:xfrm>
                        <a:off x="0" y="0"/>
                        <a:ext cx="155520" cy="184680"/>
                      </a:xfrm>
                      <a:prstGeom prst="rect">
                        <a:avLst/>
                      </a:prstGeom>
                      <a:noFill/>
                      <a:ln w="0">
                        <a:noFill/>
                      </a:ln>
                    </wps:spPr>
                    <wps:style>
                      <a:lnRef idx="0"/>
                      <a:fillRef idx="0"/>
                      <a:effectRef idx="0"/>
                      <a:fontRef idx="minor"/>
                    </wps:style>
                    <wps:txbx>
                      <w:txbxContent>
                        <w:p>
                          <w:pPr>
                            <w:pStyle w:val="Footer"/>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11</w:t>
                          </w:r>
                          <w:r>
                            <w:rPr>
                              <w:rStyle w:val="Pagenumber"/>
                              <w:color w:val="000000"/>
                            </w:rPr>
                            <w:fldChar w:fldCharType="end"/>
                          </w:r>
                        </w:p>
                      </w:txbxContent>
                    </wps:txbx>
                    <wps:bodyPr lIns="0" rIns="0" tIns="0" bIns="0">
                      <a:spAutoFit/>
                    </wps:bodyPr>
                  </wps:wsp>
                </a:graphicData>
              </a:graphic>
            </wp:anchor>
          </w:drawing>
        </mc:Choice>
        <mc:Fallback>
          <w:pict>
            <v:rect id="shape_0" ID="Frame1" path="m0,0l-2147483645,0l-2147483645,-2147483646l0,-2147483646xe" stroked="f" style="position:absolute;margin-left:220.65pt;margin-top:0.05pt;width:12.2pt;height:14.5pt;mso-wrap-style:square;v-text-anchor:top;mso-position-horizontal:center;mso-position-horizontal-relative:margin">
              <v:fill o:detectmouseclick="t" on="false"/>
              <v:stroke color="#3465a4" joinstyle="round" endcap="flat"/>
              <v:textbox>
                <w:txbxContent>
                  <w:p>
                    <w:pPr>
                      <w:pStyle w:val="Footer"/>
                      <w:rPr>
                        <w:rStyle w:val="Pagenumber"/>
                      </w:rPr>
                    </w:pPr>
                    <w:r>
                      <w:rPr>
                        <w:rStyle w:val="Pagenumber"/>
                        <w:color w:val="000000"/>
                      </w:rPr>
                      <w:fldChar w:fldCharType="begin"/>
                    </w:r>
                    <w:r>
                      <w:rPr>
                        <w:rStyle w:val="Pagenumber"/>
                        <w:color w:val="000000"/>
                      </w:rPr>
                      <w:instrText> PAGE </w:instrText>
                    </w:r>
                    <w:r>
                      <w:rPr>
                        <w:rStyle w:val="Pagenumber"/>
                        <w:color w:val="000000"/>
                      </w:rPr>
                      <w:fldChar w:fldCharType="separate"/>
                    </w:r>
                    <w:r>
                      <w:rPr>
                        <w:rStyle w:val="Pagenumber"/>
                        <w:color w:val="000000"/>
                      </w:rPr>
                      <w:t>11</w:t>
                    </w:r>
                    <w:r>
                      <w:rPr>
                        <w:rStyle w:val="Pagenumber"/>
                        <w:color w:val="000000"/>
                      </w:rPr>
                      <w:fldChar w:fldCharType="end"/>
                    </w:r>
                  </w:p>
                </w:txbxContent>
              </v:textbox>
              <w10:wrap type="none"/>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decimal"/>
      <w:lvlText w:val="%1."/>
      <w:lvlJc w:val="left"/>
      <w:pPr>
        <w:tabs>
          <w:tab w:val="num" w:pos="0"/>
        </w:tabs>
        <w:ind w:left="644"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decimal"/>
      <w:lvlText w:val="%1."/>
      <w:lvlJc w:val="left"/>
      <w:pPr>
        <w:tabs>
          <w:tab w:val="num" w:pos="0"/>
        </w:tabs>
        <w:ind w:left="644" w:hanging="360"/>
      </w:p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decimal"/>
      <w:lvlText w:val="%1."/>
      <w:lvlJc w:val="left"/>
      <w:pPr>
        <w:tabs>
          <w:tab w:val="num" w:pos="0"/>
        </w:tabs>
        <w:ind w:left="644" w:hanging="360"/>
      </w:pPr>
      <w:rPr>
        <w:b w:val="false"/>
        <w:bCs w:val="false"/>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1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4"/>
        <w:szCs w:val="24"/>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sid w:val="002e3d3b"/>
    <w:pPr>
      <w:widowControl/>
      <w:suppressAutoHyphens w:val="true"/>
      <w:bidi w:val="0"/>
      <w:spacing w:before="0" w:after="0"/>
      <w:jc w:val="left"/>
    </w:pPr>
    <w:rPr>
      <w:rFonts w:ascii="Times New Roman" w:hAnsi="Times New Roman" w:eastAsia="Times New Roman" w:cs="Times New Roman"/>
      <w:color w:val="auto"/>
      <w:kern w:val="0"/>
      <w:sz w:val="24"/>
      <w:szCs w:val="24"/>
      <w:lang w:val="fr-FR" w:eastAsia="fr-FR" w:bidi="ar-SA"/>
    </w:rPr>
  </w:style>
  <w:style w:type="character" w:styleId="DefaultParagraphFont" w:default="1">
    <w:name w:val="Default Paragraph Font"/>
    <w:uiPriority w:val="1"/>
    <w:semiHidden/>
    <w:unhideWhenUsed/>
    <w:qFormat/>
    <w:rPr/>
  </w:style>
  <w:style w:type="character" w:styleId="PieddepageCar" w:customStyle="1">
    <w:name w:val="Pied de page Car"/>
    <w:basedOn w:val="DefaultParagraphFont"/>
    <w:link w:val="Pieddepage"/>
    <w:uiPriority w:val="99"/>
    <w:qFormat/>
    <w:rsid w:val="008026cd"/>
    <w:rPr/>
  </w:style>
  <w:style w:type="character" w:styleId="Pagenumber">
    <w:name w:val="page number"/>
    <w:basedOn w:val="DefaultParagraphFont"/>
    <w:uiPriority w:val="99"/>
    <w:semiHidden/>
    <w:unhideWhenUsed/>
    <w:qFormat/>
    <w:rsid w:val="008026cd"/>
    <w:rPr/>
  </w:style>
  <w:style w:type="character" w:styleId="InternetLink">
    <w:name w:val="Hyperlink"/>
    <w:rsid w:val="00f94fcb"/>
    <w:rPr>
      <w:color w:val="0000FF"/>
      <w:u w:val="single"/>
    </w:rPr>
  </w:style>
  <w:style w:type="character" w:styleId="VisitedInternetLink">
    <w:name w:val="FollowedHyperlink"/>
    <w:basedOn w:val="DefaultParagraphFont"/>
    <w:uiPriority w:val="99"/>
    <w:semiHidden/>
    <w:unhideWhenUsed/>
    <w:rsid w:val="00ba7f18"/>
    <w:rPr>
      <w:color w:val="954F72" w:themeColor="followedHyperlink"/>
      <w:u w:val="single"/>
    </w:rPr>
  </w:style>
  <w:style w:type="character" w:styleId="PlaceholderText">
    <w:name w:val="Placeholder Text"/>
    <w:basedOn w:val="DefaultParagraphFont"/>
    <w:uiPriority w:val="99"/>
    <w:semiHidden/>
    <w:qFormat/>
    <w:rsid w:val="00484fbd"/>
    <w:rPr>
      <w:color w:val="808080"/>
    </w:rPr>
  </w:style>
  <w:style w:type="character" w:styleId="TextedebullesCar" w:customStyle="1">
    <w:name w:val="Texte de bulles Car"/>
    <w:basedOn w:val="DefaultParagraphFont"/>
    <w:link w:val="Textedebulles"/>
    <w:uiPriority w:val="99"/>
    <w:semiHidden/>
    <w:qFormat/>
    <w:rsid w:val="00e458e7"/>
    <w:rPr>
      <w:rFonts w:ascii="Times New Roman" w:hAnsi="Times New Roman" w:cs="Times New Roman"/>
      <w:sz w:val="18"/>
      <w:szCs w:val="18"/>
    </w:rPr>
  </w:style>
  <w:style w:type="character" w:styleId="UnresolvedMention">
    <w:name w:val="Unresolved Mention"/>
    <w:basedOn w:val="DefaultParagraphFont"/>
    <w:uiPriority w:val="99"/>
    <w:qFormat/>
    <w:rsid w:val="00c66265"/>
    <w:rPr>
      <w:color w:val="605E5C"/>
      <w:shd w:fill="E1DFDD" w:val="clear"/>
    </w:rPr>
  </w:style>
  <w:style w:type="character" w:styleId="Appleconvertedspace" w:customStyle="1">
    <w:name w:val="apple-converted-space"/>
    <w:basedOn w:val="DefaultParagraphFont"/>
    <w:qFormat/>
    <w:rsid w:val="000870d2"/>
    <w:rPr/>
  </w:style>
  <w:style w:type="character" w:styleId="NotedebasdepageCar" w:customStyle="1">
    <w:name w:val="Note de bas de page Car"/>
    <w:basedOn w:val="DefaultParagraphFont"/>
    <w:link w:val="Notedebasdepage"/>
    <w:uiPriority w:val="99"/>
    <w:qFormat/>
    <w:rsid w:val="00303a60"/>
    <w:rPr>
      <w:rFonts w:ascii="Times New Roman" w:hAnsi="Times New Roman" w:eastAsia="Times New Roman" w:cs="Times New Roman"/>
      <w:sz w:val="20"/>
      <w:szCs w:val="20"/>
      <w:lang w:eastAsia="fr-FR"/>
    </w:rPr>
  </w:style>
  <w:style w:type="paragraph" w:styleId="Heading">
    <w:name w:val="Heading"/>
    <w:basedOn w:val="Normal"/>
    <w:next w:val="TextBody"/>
    <w:qFormat/>
    <w:pPr>
      <w:keepNext w:val="true"/>
      <w:spacing w:before="240" w:after="120"/>
    </w:pPr>
    <w:rPr>
      <w:rFonts w:ascii="Liberation Sans" w:hAnsi="Liberation Sans" w:eastAsia="PingFang SC" w:cs="Tahoma"/>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HeaderandFooter">
    <w:name w:val="Header and Footer"/>
    <w:basedOn w:val="Normal"/>
    <w:qFormat/>
    <w:pPr/>
    <w:rPr/>
  </w:style>
  <w:style w:type="paragraph" w:styleId="Footer">
    <w:name w:val="Footer"/>
    <w:basedOn w:val="Normal"/>
    <w:link w:val="PieddepageCar"/>
    <w:uiPriority w:val="99"/>
    <w:unhideWhenUsed/>
    <w:rsid w:val="008026cd"/>
    <w:pPr>
      <w:tabs>
        <w:tab w:val="clear" w:pos="708"/>
        <w:tab w:val="center" w:pos="4536" w:leader="none"/>
        <w:tab w:val="right" w:pos="9072" w:leader="none"/>
      </w:tabs>
    </w:pPr>
    <w:rPr>
      <w:rFonts w:ascii="Calibri" w:hAnsi="Calibri" w:eastAsia="Calibri" w:cs="Arial" w:asciiTheme="minorHAnsi" w:cstheme="minorBidi" w:eastAsiaTheme="minorHAnsi" w:hAnsiTheme="minorHAnsi"/>
      <w:lang w:eastAsia="en-US"/>
    </w:rPr>
  </w:style>
  <w:style w:type="paragraph" w:styleId="ListParagraph">
    <w:name w:val="List Paragraph"/>
    <w:basedOn w:val="Normal"/>
    <w:uiPriority w:val="34"/>
    <w:qFormat/>
    <w:rsid w:val="00500c4c"/>
    <w:pPr>
      <w:spacing w:lineRule="auto" w:line="276" w:before="0" w:after="200"/>
      <w:ind w:left="720" w:hanging="0"/>
      <w:contextualSpacing/>
    </w:pPr>
    <w:rPr>
      <w:rFonts w:ascii="Calibri" w:hAnsi="Calibri" w:eastAsia="Calibri" w:cs="Arial"/>
      <w:sz w:val="22"/>
      <w:szCs w:val="22"/>
      <w:lang w:val="en-US" w:eastAsia="en-US"/>
    </w:rPr>
  </w:style>
  <w:style w:type="paragraph" w:styleId="BalloonText">
    <w:name w:val="Balloon Text"/>
    <w:basedOn w:val="Normal"/>
    <w:link w:val="TextedebullesCar"/>
    <w:uiPriority w:val="99"/>
    <w:semiHidden/>
    <w:unhideWhenUsed/>
    <w:qFormat/>
    <w:rsid w:val="00e458e7"/>
    <w:pPr/>
    <w:rPr>
      <w:rFonts w:eastAsia="Calibri" w:eastAsiaTheme="minorHAnsi"/>
      <w:sz w:val="18"/>
      <w:szCs w:val="18"/>
      <w:lang w:eastAsia="en-US"/>
    </w:rPr>
  </w:style>
  <w:style w:type="paragraph" w:styleId="Footnote">
    <w:name w:val="Footnote Text"/>
    <w:basedOn w:val="Normal"/>
    <w:link w:val="NotedebasdepageCar"/>
    <w:uiPriority w:val="99"/>
    <w:unhideWhenUsed/>
    <w:rsid w:val="00303a60"/>
    <w:pPr/>
    <w:rPr>
      <w:sz w:val="20"/>
      <w:szCs w:val="20"/>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aximeadel@yahoo.fr" TargetMode="External"/><Relationship Id="rId3" Type="http://schemas.openxmlformats.org/officeDocument/2006/relationships/hyperlink" Target="mailto:mabdeljalil2003@yahoo.fr" TargetMode="External"/><Relationship Id="rId4" Type="http://schemas.openxmlformats.org/officeDocument/2006/relationships/hyperlink" Target="https://iremam.cnrs.fr/fr/ali-abdel-jalil-mohamed-maxime-adel" TargetMode="External"/><Relationship Id="rId5" Type="http://schemas.openxmlformats.org/officeDocument/2006/relationships/hyperlink" Target="http://iremam.cnrs.fr/spip.php?article4482" TargetMode="External"/><Relationship Id="rId6" Type="http://schemas.openxmlformats.org/officeDocument/2006/relationships/hyperlink" Target="http://iremam.hypotheses.org/1430" TargetMode="External"/><Relationship Id="rId7" Type="http://schemas.openxmlformats.org/officeDocument/2006/relationships/hyperlink" Target="https://college-doctoral.univ-amu.fr/fr/inscrit/4076" TargetMode="External"/><Relationship Id="rId8" Type="http://schemas.openxmlformats.org/officeDocument/2006/relationships/hyperlink" Target="http://www.mehdi-azaiez.org/Defense-of-Mohamed-Ali-ABDEL-JALIL-Approche-polysemique-et-traductologique-du" TargetMode="External"/><Relationship Id="rId9" Type="http://schemas.openxmlformats.org/officeDocument/2006/relationships/hyperlink" Target="https://univ-amu.academia.edu/MohamedAliAbdelJalil" TargetMode="External"/><Relationship Id="rId10" Type="http://schemas.openxmlformats.org/officeDocument/2006/relationships/hyperlink" Target="http://www.ahewar.org/m.asp?i=6063" TargetMode="External"/><Relationship Id="rId11" Type="http://schemas.openxmlformats.org/officeDocument/2006/relationships/hyperlink" Target="http://www.medaratkurd.com/author/m_eli_jelil/" TargetMode="External"/><Relationship Id="rId12" Type="http://schemas.openxmlformats.org/officeDocument/2006/relationships/hyperlink" Target="http://www.theses.fr/s110747" TargetMode="External"/><Relationship Id="rId13" Type="http://schemas.openxmlformats.org/officeDocument/2006/relationships/hyperlink" Target="http://en.wikipedia.org/wiki/Mohamed_Ali_Abdel_Jalil" TargetMode="External"/><Relationship Id="rId14" Type="http://schemas.openxmlformats.org/officeDocument/2006/relationships/hyperlink" Target="http://fr.wikipedia.org/wiki/Mohamed_Ali_Abdel_Jalil" TargetMode="External"/><Relationship Id="rId15" Type="http://schemas.openxmlformats.org/officeDocument/2006/relationships/hyperlink" Target="http://cham2013.canalblog.com/" TargetMode="External"/><Relationship Id="rId16" Type="http://schemas.openxmlformats.org/officeDocument/2006/relationships/hyperlink" Target="https://scanr.enseignementsup-recherche.gouv.fr/publication/these2017AIXM0348" TargetMode="External"/><Relationship Id="rId17" Type="http://schemas.openxmlformats.org/officeDocument/2006/relationships/hyperlink" Target="http://www.sudoc.abes.fr/cbs/xslt/DB=2.1//SRCH?IKT=12&amp;TRM=233031707&amp;COOKIE=U10178,Klecteurweb,D2.1,Ea2c700f3-0,I250,B341720009+,SY,QDEF,A\9008+1,,J,H2-26,,29,,34,,39,,44,,49-50,,53-78,,80-87,NLECTEUR+PSI,R79.87.169.183,FN" TargetMode="External"/><Relationship Id="rId18" Type="http://schemas.openxmlformats.org/officeDocument/2006/relationships/hyperlink" Target="http://www.maaber.org/" TargetMode="External"/><Relationship Id="rId19" Type="http://schemas.openxmlformats.org/officeDocument/2006/relationships/hyperlink" Target="http://iremam.cnrs.fr/spip.php?article2268" TargetMode="External"/><Relationship Id="rId20" Type="http://schemas.openxmlformats.org/officeDocument/2006/relationships/hyperlink" Target="http://iremam.cnrs.fr/spip.php?article2268" TargetMode="External"/><Relationship Id="rId21" Type="http://schemas.openxmlformats.org/officeDocument/2006/relationships/hyperlink" Target="http://www.almuslih.org/Library/Abdeljelil, M-A - L&#8217;analyse.pdf" TargetMode="External"/><Relationship Id="rId22" Type="http://schemas.openxmlformats.org/officeDocument/2006/relationships/hyperlink" Target="http://www.almuslih.org/Library/Abdeljelil, M-A - L&apos;analyse.pdf" TargetMode="External"/><Relationship Id="rId23" Type="http://schemas.openxmlformats.org/officeDocument/2006/relationships/hyperlink" Target="http://maaber.50megs.com/issue_june14/spotlights1_f.htm" TargetMode="External"/><Relationship Id="rId24" Type="http://schemas.openxmlformats.org/officeDocument/2006/relationships/hyperlink" Target="http://imaf.cnrs.fr/IMG/pdf/programme_des_journe_es_de_la_halqa.pdf" TargetMode="External"/><Relationship Id="rId25" Type="http://schemas.openxmlformats.org/officeDocument/2006/relationships/hyperlink" Target="http://maaber.50megs.com/nonviolence_a/non_violence.htm" TargetMode="External"/><Relationship Id="rId26" Type="http://schemas.openxmlformats.org/officeDocument/2006/relationships/hyperlink" Target="http://www.maaber.50megs.com/books/Education.doc" TargetMode="External"/><Relationship Id="rId27" Type="http://schemas.openxmlformats.org/officeDocument/2006/relationships/hyperlink" Target="http://www.sudoc.abes.fr/xslt//DB=2.1/SET=3/TTL=1/SHW?FRST=3" TargetMode="External"/><Relationship Id="rId28" Type="http://schemas.openxmlformats.org/officeDocument/2006/relationships/hyperlink" Target="http://www.maaber.50megs.com/books_maaber/2010-Lenracinement-Weil.pdf" TargetMode="External"/><Relationship Id="rId29" Type="http://schemas.openxmlformats.org/officeDocument/2006/relationships/hyperlink" Target="http://www.sudoc.abes.fr/xslt//DB=2.1/SET=3/TTL=1/SHW?FRST=1" TargetMode="External"/><Relationship Id="rId30" Type="http://schemas.openxmlformats.org/officeDocument/2006/relationships/hyperlink" Target="http://www.maaber.org/issue_september11/non_violence2.htm" TargetMode="External"/><Relationship Id="rId31" Type="http://schemas.openxmlformats.org/officeDocument/2006/relationships/hyperlink" Target="https://www.academia.edu/12840318/_Le_r&#244;le_de_la_femme_dans_la_soci&#233;t&#233;_de_Palmyre_par_Bachir_ZUHDI_traduit_par_Mohamed_Ali_ABDEL_JALIL" TargetMode="External"/><Relationship Id="rId32" Type="http://schemas.openxmlformats.org/officeDocument/2006/relationships/hyperlink" Target="http://www.maaber.org/issue_june05/spiritual_traditions2a.htm" TargetMode="External"/><Relationship Id="rId33" Type="http://schemas.openxmlformats.org/officeDocument/2006/relationships/hyperlink" Target="http://www.maaber.org/issue_may06/lookout1a.htm" TargetMode="External"/><Relationship Id="rId34" Type="http://schemas.openxmlformats.org/officeDocument/2006/relationships/hyperlink" Target="http://www.maaber.org/issue_december06/lookout2a.htm" TargetMode="External"/><Relationship Id="rId35" Type="http://schemas.openxmlformats.org/officeDocument/2006/relationships/hyperlink" Target="http://www.maaber.org/issue_july08/lookout2_a.htm" TargetMode="External"/><Relationship Id="rId36" Type="http://schemas.openxmlformats.org/officeDocument/2006/relationships/hyperlink" Target="http://www.maaber.org/issue_november08/lookout3_a.htm" TargetMode="External"/><Relationship Id="rId37" Type="http://schemas.openxmlformats.org/officeDocument/2006/relationships/hyperlink" Target="http://www.maaber.org/issue_february09/lookout1_a.htm" TargetMode="External"/><Relationship Id="rId38" Type="http://schemas.openxmlformats.org/officeDocument/2006/relationships/hyperlink" Target="http://www.maaber.org/issue_may09/spotlights2_a.htm" TargetMode="External"/><Relationship Id="rId39" Type="http://schemas.openxmlformats.org/officeDocument/2006/relationships/hyperlink" Target="http://www.maaber.org/issue_december08/spiritual_traditions1_a.htm" TargetMode="External"/><Relationship Id="rId40" Type="http://schemas.openxmlformats.org/officeDocument/2006/relationships/hyperlink" Target="http://www.maaber.org/issue_march09/non_violence2_a.htm" TargetMode="External"/><Relationship Id="rId41" Type="http://schemas.openxmlformats.org/officeDocument/2006/relationships/hyperlink" Target="http://www.maaber.org/issue_april09/non_violence1_a.htm" TargetMode="External"/><Relationship Id="rId42" Type="http://schemas.openxmlformats.org/officeDocument/2006/relationships/hyperlink" Target="http://www.maaber.org/issue_march09/spiritual_traditions1_a.htm" TargetMode="External"/><Relationship Id="rId43" Type="http://schemas.openxmlformats.org/officeDocument/2006/relationships/hyperlink" Target="http://www.maaber.org/issue_december09/spiritual_traditions1_a.htm" TargetMode="External"/><Relationship Id="rId44" Type="http://schemas.openxmlformats.org/officeDocument/2006/relationships/hyperlink" Target="http://www.maaber.org/issue_june09/spiritual_traditions2_a.htm" TargetMode="External"/><Relationship Id="rId45" Type="http://schemas.openxmlformats.org/officeDocument/2006/relationships/hyperlink" Target="http://www.maaber.org/issue_july09/literature4_a.htm" TargetMode="External"/><Relationship Id="rId46" Type="http://schemas.openxmlformats.org/officeDocument/2006/relationships/hyperlink" Target="http://www.maaber.org/akram/akram_5.htm" TargetMode="External"/><Relationship Id="rId47" Type="http://schemas.openxmlformats.org/officeDocument/2006/relationships/hyperlink" Target="http://www.medaratkurd.com/&#1576;&#1610;&#1610;&#1585;-&#1585;&#1608;&#1606;&#1583;&#1608;-&#1605;&#1572;&#1604;&#1601;-&#1603;&#1578;&#1575;&#1576;-&#1571;&#1603;&#1585;&#1575;&#1583;-&#1587;&#1608;&#1585;&#1610;&#1577;/" TargetMode="External"/><Relationship Id="rId48" Type="http://schemas.openxmlformats.org/officeDocument/2006/relationships/hyperlink" Target="http://www.medaratkurd.com/&#1585;&#1608;&#1580;&#1610;&#1607;-&#1604;&#1610;&#1587;&#1603;&#1608;-roger-lescot/" TargetMode="External"/><Relationship Id="rId49" Type="http://schemas.openxmlformats.org/officeDocument/2006/relationships/hyperlink" Target="http://www.medaratkurd.com/&#1575;&#1604;&#1610;&#1575;&#1585;&#1587;&#1575;&#1606;&#1610;&#1577;/" TargetMode="External"/><Relationship Id="rId50" Type="http://schemas.openxmlformats.org/officeDocument/2006/relationships/hyperlink" Target="http://www.maaber.org/issue_february15/non_violence2_a.htm" TargetMode="External"/><Relationship Id="rId51" Type="http://schemas.openxmlformats.org/officeDocument/2006/relationships/hyperlink" Target="http://www.maaber.org/issue_january16/non_violence1_a.htm" TargetMode="External"/><Relationship Id="rId52" Type="http://schemas.openxmlformats.org/officeDocument/2006/relationships/hyperlink" Target="http://www.maaber.org/issue_january04/literature_3.htm" TargetMode="External"/><Relationship Id="rId53" Type="http://schemas.openxmlformats.org/officeDocument/2006/relationships/hyperlink" Target="http://www.maaber.org/issue_may04/spotlights3.htm" TargetMode="External"/><Relationship Id="rId54" Type="http://schemas.openxmlformats.org/officeDocument/2006/relationships/hyperlink" Target="http://www.maaber.org/issue_june05/spotlights2.htm" TargetMode="External"/><Relationship Id="rId55" Type="http://schemas.openxmlformats.org/officeDocument/2006/relationships/hyperlink" Target="http://www.maaber.org/issue_august05/Lookout2.htm" TargetMode="External"/><Relationship Id="rId56" Type="http://schemas.openxmlformats.org/officeDocument/2006/relationships/hyperlink" Target="http://www.maaber.org/issue_august06/spiritual_traditions1.htm" TargetMode="External"/><Relationship Id="rId57" Type="http://schemas.openxmlformats.org/officeDocument/2006/relationships/hyperlink" Target="http://www.maaber.org/issue_march08/literature1.htm" TargetMode="External"/><Relationship Id="rId58" Type="http://schemas.openxmlformats.org/officeDocument/2006/relationships/hyperlink" Target="http://www.maaber.org/issue_april09/editorial.htm" TargetMode="External"/><Relationship Id="rId59" Type="http://schemas.openxmlformats.org/officeDocument/2006/relationships/hyperlink" Target="http://www.maaber.org/issue_june09/non_violence1.htm" TargetMode="External"/><Relationship Id="rId60" Type="http://schemas.openxmlformats.org/officeDocument/2006/relationships/hyperlink" Target="http://www.maaber.org/issue_september09/editorial.htm" TargetMode="External"/><Relationship Id="rId61" Type="http://schemas.openxmlformats.org/officeDocument/2006/relationships/hyperlink" Target="http://www.maaber.org/issue_november09/spotlights2.htm" TargetMode="External"/><Relationship Id="rId62" Type="http://schemas.openxmlformats.org/officeDocument/2006/relationships/hyperlink" Target="http://www.maaber.org/issue_february10/spotlights1.htm" TargetMode="External"/><Relationship Id="rId63" Type="http://schemas.openxmlformats.org/officeDocument/2006/relationships/hyperlink" Target="http://www.maaber.org/issue_may10/spiritual_traditions3.htm" TargetMode="External"/><Relationship Id="rId64" Type="http://schemas.openxmlformats.org/officeDocument/2006/relationships/hyperlink" Target="http://www.maaber.org/issue_september10/spiritual_traditions1.htm" TargetMode="External"/><Relationship Id="rId65" Type="http://schemas.openxmlformats.org/officeDocument/2006/relationships/hyperlink" Target="http://www.maaber.org/issue_october10/editorial.htm" TargetMode="External"/><Relationship Id="rId66" Type="http://schemas.openxmlformats.org/officeDocument/2006/relationships/hyperlink" Target="http://www.maaber.org/issue_march11/editorial.htm" TargetMode="External"/><Relationship Id="rId67" Type="http://schemas.openxmlformats.org/officeDocument/2006/relationships/hyperlink" Target="http://www.maaber.org/issue_august11/spotlights4.htm" TargetMode="External"/><Relationship Id="rId68" Type="http://schemas.openxmlformats.org/officeDocument/2006/relationships/hyperlink" Target="http://www.maaber.org/issue_november11/lookout4.htm" TargetMode="External"/><Relationship Id="rId69" Type="http://schemas.openxmlformats.org/officeDocument/2006/relationships/hyperlink" Target="http://www.maaber.org/issue_may12/editorial.htm" TargetMode="External"/><Relationship Id="rId70" Type="http://schemas.openxmlformats.org/officeDocument/2006/relationships/hyperlink" Target="http://www.maaber.org/issue_october11/editorial.htm" TargetMode="External"/><Relationship Id="rId71" Type="http://schemas.openxmlformats.org/officeDocument/2006/relationships/hyperlink" Target="http://www.maaber.org/issue_february12/editorial.htm" TargetMode="External"/><Relationship Id="rId72" Type="http://schemas.openxmlformats.org/officeDocument/2006/relationships/hyperlink" Target="http://www.maaber.org/issue_april12/editorial.htm" TargetMode="External"/><Relationship Id="rId73" Type="http://schemas.openxmlformats.org/officeDocument/2006/relationships/hyperlink" Target="http://www.maaber.org/issue_june12/literature1.htm" TargetMode="External"/><Relationship Id="rId74" Type="http://schemas.openxmlformats.org/officeDocument/2006/relationships/hyperlink" Target="http://www.maaber.org/issue_november12/editorial.htm" TargetMode="External"/><Relationship Id="rId75" Type="http://schemas.openxmlformats.org/officeDocument/2006/relationships/hyperlink" Target="http://www.ahewar.org/debat/show.art.asp?aid=336622" TargetMode="External"/><Relationship Id="rId76" Type="http://schemas.openxmlformats.org/officeDocument/2006/relationships/hyperlink" Target="http://www.maaber.org/issue_january13/spiritual_traditions1.htm" TargetMode="External"/><Relationship Id="rId77" Type="http://schemas.openxmlformats.org/officeDocument/2006/relationships/hyperlink" Target="http://www.ahewar.org/debat/show.art.asp?aid=339347" TargetMode="External"/><Relationship Id="rId78" Type="http://schemas.openxmlformats.org/officeDocument/2006/relationships/hyperlink" Target="http://www.maaber.org/issue_april13/editorial.htm" TargetMode="External"/><Relationship Id="rId79" Type="http://schemas.openxmlformats.org/officeDocument/2006/relationships/hyperlink" Target="http://www.maaber.org/akram/akram_11.htm" TargetMode="External"/><Relationship Id="rId80" Type="http://schemas.openxmlformats.org/officeDocument/2006/relationships/hyperlink" Target="http://www.ahewar.org/debat/show.art.asp?aid=341103" TargetMode="External"/><Relationship Id="rId81" Type="http://schemas.openxmlformats.org/officeDocument/2006/relationships/hyperlink" Target="http://www.maaber.org/issue_june13/spotlights3.htm" TargetMode="External"/><Relationship Id="rId82" Type="http://schemas.openxmlformats.org/officeDocument/2006/relationships/hyperlink" Target="http://www.ahewar.org/debat/show.art.asp?aid=341984" TargetMode="External"/><Relationship Id="rId83" Type="http://schemas.openxmlformats.org/officeDocument/2006/relationships/hyperlink" Target="http://www.ahewar.org/debat/show.art.asp?aid=342785" TargetMode="External"/><Relationship Id="rId84" Type="http://schemas.openxmlformats.org/officeDocument/2006/relationships/hyperlink" Target="http://www.ahewar.org/debat/show.art.asp?aid=344643" TargetMode="External"/><Relationship Id="rId85" Type="http://schemas.openxmlformats.org/officeDocument/2006/relationships/hyperlink" Target="http://www.ahewar.org/debat/show.art.asp?aid=349839" TargetMode="External"/><Relationship Id="rId86" Type="http://schemas.openxmlformats.org/officeDocument/2006/relationships/hyperlink" Target="http://www.ahewar.org/debat/show.art.asp?aid=350824" TargetMode="External"/><Relationship Id="rId87" Type="http://schemas.openxmlformats.org/officeDocument/2006/relationships/hyperlink" Target="http://www.ahewar.org/debat/show.art.asp?aid=352297" TargetMode="External"/><Relationship Id="rId88" Type="http://schemas.openxmlformats.org/officeDocument/2006/relationships/hyperlink" Target="http://www.ahewar.org/debat/show.art.asp?aid=357472" TargetMode="External"/><Relationship Id="rId89" Type="http://schemas.openxmlformats.org/officeDocument/2006/relationships/hyperlink" Target="http://www.maaber.org/issue_june17/editorial.htm" TargetMode="External"/><Relationship Id="rId90" Type="http://schemas.openxmlformats.org/officeDocument/2006/relationships/hyperlink" Target="http://www.ahewar.org/debat/show.art.asp?aid=362820" TargetMode="External"/><Relationship Id="rId91" Type="http://schemas.openxmlformats.org/officeDocument/2006/relationships/hyperlink" Target="http://www.ahewar.org/debat/show.art.asp?aid=366267" TargetMode="External"/><Relationship Id="rId92" Type="http://schemas.openxmlformats.org/officeDocument/2006/relationships/hyperlink" Target="http://www.maaber.org/issue_july13/non_violence1.htm" TargetMode="External"/><Relationship Id="rId93" Type="http://schemas.openxmlformats.org/officeDocument/2006/relationships/hyperlink" Target="http://www.ahewar.org/debat/show.art.asp?aid=367454" TargetMode="External"/><Relationship Id="rId94" Type="http://schemas.openxmlformats.org/officeDocument/2006/relationships/hyperlink" Target="http://www.ahewar.org/debat/show.art.asp?aid=387144" TargetMode="External"/><Relationship Id="rId95" Type="http://schemas.openxmlformats.org/officeDocument/2006/relationships/hyperlink" Target="http://www.maaber.org/issue_december13/editorial.htm" TargetMode="External"/><Relationship Id="rId96" Type="http://schemas.openxmlformats.org/officeDocument/2006/relationships/hyperlink" Target="http://www.ahewar.org/debat/show.art.asp?aid=389277" TargetMode="External"/><Relationship Id="rId97" Type="http://schemas.openxmlformats.org/officeDocument/2006/relationships/hyperlink" Target="http://www.maaber.org/issue_february14/spotlights1.htm" TargetMode="External"/><Relationship Id="rId98" Type="http://schemas.openxmlformats.org/officeDocument/2006/relationships/hyperlink" Target="http://www.ahewar.org/debat/show.art.asp?aid=389473" TargetMode="External"/><Relationship Id="rId99" Type="http://schemas.openxmlformats.org/officeDocument/2006/relationships/hyperlink" Target="http://www.ahewar.org/debat/show.art.asp?aid=389703" TargetMode="External"/><Relationship Id="rId100" Type="http://schemas.openxmlformats.org/officeDocument/2006/relationships/hyperlink" Target="http://www.ahewar.org/debat/show.art.asp?aid=393656" TargetMode="External"/><Relationship Id="rId101" Type="http://schemas.openxmlformats.org/officeDocument/2006/relationships/hyperlink" Target="http://www.ahewar.org/debat/show.art.asp?aid=395741" TargetMode="External"/><Relationship Id="rId102" Type="http://schemas.openxmlformats.org/officeDocument/2006/relationships/hyperlink" Target="http://www.ahewar.org/debat/show.art.asp?aid=402572" TargetMode="External"/><Relationship Id="rId103" Type="http://schemas.openxmlformats.org/officeDocument/2006/relationships/hyperlink" Target="http://www.ahewar.org/debat/show.art.asp?aid=403153" TargetMode="External"/><Relationship Id="rId104" Type="http://schemas.openxmlformats.org/officeDocument/2006/relationships/hyperlink" Target="http://www.maaber.org/issue_september16/lookout1.htm" TargetMode="External"/><Relationship Id="rId105" Type="http://schemas.openxmlformats.org/officeDocument/2006/relationships/hyperlink" Target="http://www.ahewar.org/debat/show.art.asp?aid=403603" TargetMode="External"/><Relationship Id="rId106" Type="http://schemas.openxmlformats.org/officeDocument/2006/relationships/hyperlink" Target="http://www.maaber.org/issue_october14/spotlights4.htm" TargetMode="External"/><Relationship Id="rId107" Type="http://schemas.openxmlformats.org/officeDocument/2006/relationships/hyperlink" Target="http://www.ahewar.org/debat/show.art.asp?aid=404485" TargetMode="External"/><Relationship Id="rId108" Type="http://schemas.openxmlformats.org/officeDocument/2006/relationships/hyperlink" Target="http://www.ahewar.org/debat/show.art.asp?aid=404918" TargetMode="External"/><Relationship Id="rId109" Type="http://schemas.openxmlformats.org/officeDocument/2006/relationships/hyperlink" Target="http://www.ahewar.org/debat/show.art.asp?aid=413111" TargetMode="External"/><Relationship Id="rId110" Type="http://schemas.openxmlformats.org/officeDocument/2006/relationships/hyperlink" Target="http://www.maaber.org/issue_june14/spotlights1_a.htm" TargetMode="External"/><Relationship Id="rId111" Type="http://schemas.openxmlformats.org/officeDocument/2006/relationships/hyperlink" Target="http://www.ahewar.org/debat/show.art.asp?aid=413887" TargetMode="External"/><Relationship Id="rId112" Type="http://schemas.openxmlformats.org/officeDocument/2006/relationships/hyperlink" Target="http://www.maaber.org/issue_june14/spotlights1_f.htm" TargetMode="External"/><Relationship Id="rId113" Type="http://schemas.openxmlformats.org/officeDocument/2006/relationships/hyperlink" Target="http://www.ahewar.org/debat/show.art.asp?aid=414628" TargetMode="External"/><Relationship Id="rId114" Type="http://schemas.openxmlformats.org/officeDocument/2006/relationships/hyperlink" Target="http://www.maaber.org/issue_july14/books_and_readings3.htm" TargetMode="External"/><Relationship Id="rId115" Type="http://schemas.openxmlformats.org/officeDocument/2006/relationships/hyperlink" Target="http://www.ahewar.org/debat/show.art.asp?aid=427392" TargetMode="External"/><Relationship Id="rId116" Type="http://schemas.openxmlformats.org/officeDocument/2006/relationships/hyperlink" Target="http://www.maaber.org/issue_january15/literature4.htm" TargetMode="External"/><Relationship Id="rId117" Type="http://schemas.openxmlformats.org/officeDocument/2006/relationships/hyperlink" Target="http://www.maaber.org/issue_april15/spotlights3.htm" TargetMode="External"/><Relationship Id="rId118" Type="http://schemas.openxmlformats.org/officeDocument/2006/relationships/hyperlink" Target="http://www.ahewar.org/debat/show.art.asp?aid=464311" TargetMode="External"/><Relationship Id="rId119" Type="http://schemas.openxmlformats.org/officeDocument/2006/relationships/hyperlink" Target="http://www.ahewar.org/debat/show.art.asp?aid=465364" TargetMode="External"/><Relationship Id="rId120" Type="http://schemas.openxmlformats.org/officeDocument/2006/relationships/hyperlink" Target="http://www.maaber.org/issue_may15/editorial.htm" TargetMode="External"/><Relationship Id="rId121" Type="http://schemas.openxmlformats.org/officeDocument/2006/relationships/hyperlink" Target="http://www.ahewar.org/debat/show.art.asp?aid=467055" TargetMode="External"/><Relationship Id="rId122" Type="http://schemas.openxmlformats.org/officeDocument/2006/relationships/hyperlink" Target="http://www.blog.sami-aldeeb.com/2015/07/26/le-coran-texte-revele-ou-texte-traduit/" TargetMode="External"/><Relationship Id="rId123" Type="http://schemas.openxmlformats.org/officeDocument/2006/relationships/hyperlink" Target="https://www.academia.edu/6657001/Le_Coran_texte_r&#233;v&#233;l&#233;_ou_texte_traduit_" TargetMode="External"/><Relationship Id="rId124" Type="http://schemas.openxmlformats.org/officeDocument/2006/relationships/hyperlink" Target="http://www.ahewar.org/debat/show.art.asp?aid=486694" TargetMode="External"/><Relationship Id="rId125" Type="http://schemas.openxmlformats.org/officeDocument/2006/relationships/hyperlink" Target="http://www.maaber.org/issue_october15/editorial.htm" TargetMode="External"/><Relationship Id="rId126" Type="http://schemas.openxmlformats.org/officeDocument/2006/relationships/hyperlink" Target="http://www.ahewar.org/debat/show.art.asp?aid=486915" TargetMode="External"/><Relationship Id="rId127" Type="http://schemas.openxmlformats.org/officeDocument/2006/relationships/hyperlink" Target="http://www.ahewar.org/debat/show.art.asp?aid=486927" TargetMode="External"/><Relationship Id="rId128" Type="http://schemas.openxmlformats.org/officeDocument/2006/relationships/hyperlink" Target="http://www.ahewar.org/debat/show.art.asp?aid=491260" TargetMode="External"/><Relationship Id="rId129" Type="http://schemas.openxmlformats.org/officeDocument/2006/relationships/hyperlink" Target="http://www.ahewar.org/debat/show.art.asp?aid=492265" TargetMode="External"/><Relationship Id="rId130" Type="http://schemas.openxmlformats.org/officeDocument/2006/relationships/hyperlink" Target="http://www.ahewar.org/debat/show.art.asp?aid=493331" TargetMode="External"/><Relationship Id="rId131" Type="http://schemas.openxmlformats.org/officeDocument/2006/relationships/hyperlink" Target="http://www.ahewar.org/debat/show.art.asp?aid=521761" TargetMode="External"/><Relationship Id="rId132" Type="http://schemas.openxmlformats.org/officeDocument/2006/relationships/hyperlink" Target="http://www.ahewar.org/debat/show.art.asp?aid=523390" TargetMode="External"/><Relationship Id="rId133" Type="http://schemas.openxmlformats.org/officeDocument/2006/relationships/hyperlink" Target="http://www.ahewar.org/debat/show.art.asp?aid=542963" TargetMode="External"/><Relationship Id="rId134" Type="http://schemas.openxmlformats.org/officeDocument/2006/relationships/hyperlink" Target="http://www.maaber.org/issue_january17/lookout1.htm" TargetMode="External"/><Relationship Id="rId135" Type="http://schemas.openxmlformats.org/officeDocument/2006/relationships/hyperlink" Target="http://www.ahewar.org/debat/show.art.asp?aid=562920" TargetMode="External"/><Relationship Id="rId136" Type="http://schemas.openxmlformats.org/officeDocument/2006/relationships/hyperlink" Target="http://www.ahewar.org/debat/show.art.asp?aid=562964" TargetMode="External"/><Relationship Id="rId137" Type="http://schemas.openxmlformats.org/officeDocument/2006/relationships/hyperlink" Target="https://www.academia.edu/33576635/&#1575;&#1604;&#1594;&#1586;&#1575;&#1604;&#1610;_&#1603;&#1575;&#1585;&#1579;&#1577;_&#1575;&#1604;&#1573;&#1587;&#1604;&#1575;&#1605;.pdf" TargetMode="External"/><Relationship Id="rId138" Type="http://schemas.openxmlformats.org/officeDocument/2006/relationships/hyperlink" Target="http://www.maaber.org/issue_january18/spotlights1.htm" TargetMode="External"/><Relationship Id="rId139" Type="http://schemas.openxmlformats.org/officeDocument/2006/relationships/hyperlink" Target="http://www.ahewar.org/debat/show.art.asp?aid=615746" TargetMode="External"/><Relationship Id="rId140" Type="http://schemas.openxmlformats.org/officeDocument/2006/relationships/hyperlink" Target="http://www.ahewar.org/debat/show.art.asp?aid=616250" TargetMode="External"/><Relationship Id="rId141" Type="http://schemas.openxmlformats.org/officeDocument/2006/relationships/hyperlink" Target="http://www.ahewar.org/debat/show.art.asp?aid=616824" TargetMode="External"/><Relationship Id="rId142" Type="http://schemas.openxmlformats.org/officeDocument/2006/relationships/hyperlink" Target="http://www.ahewar.org/debat/show.art.asp?aid=623835" TargetMode="External"/><Relationship Id="rId143" Type="http://schemas.openxmlformats.org/officeDocument/2006/relationships/hyperlink" Target="http://www.ahewar.org/debat/show.art.asp?aid=624680" TargetMode="External"/><Relationship Id="rId144" Type="http://schemas.openxmlformats.org/officeDocument/2006/relationships/hyperlink" Target="http://www.ahewar.org/debat/show.art.asp?aid=625697" TargetMode="External"/><Relationship Id="rId145" Type="http://schemas.openxmlformats.org/officeDocument/2006/relationships/hyperlink" Target="http://www.ahewar.org/debat/show.art.asp?aid=633411" TargetMode="External"/><Relationship Id="rId146" Type="http://schemas.openxmlformats.org/officeDocument/2006/relationships/hyperlink" Target="http://www.ahewar.org/m.asp?i=6063" TargetMode="External"/><Relationship Id="rId147" Type="http://schemas.openxmlformats.org/officeDocument/2006/relationships/hyperlink" Target="http://www.ahewar.org/debat/show.art.asp?aid=661093" TargetMode="External"/><Relationship Id="rId148" Type="http://schemas.openxmlformats.org/officeDocument/2006/relationships/hyperlink" Target="http://www.ahewar.org/debat/show.art.asp?aid=671804" TargetMode="External"/><Relationship Id="rId149" Type="http://schemas.openxmlformats.org/officeDocument/2006/relationships/hyperlink" Target="http://maaber.50megs.com/issue_start2020/spotlights_april20_1.htm" TargetMode="External"/><Relationship Id="rId150" Type="http://schemas.openxmlformats.org/officeDocument/2006/relationships/hyperlink" Target="http://www.ahewar.org/debat/show.art.asp?aid=674005" TargetMode="External"/><Relationship Id="rId151" Type="http://schemas.openxmlformats.org/officeDocument/2006/relationships/hyperlink" Target="http://www.ahewar.org/debat/show.art.asp?aid=674371" TargetMode="External"/><Relationship Id="rId152" Type="http://schemas.openxmlformats.org/officeDocument/2006/relationships/hyperlink" Target="http://www.ahewar.org/debat/show.art.asp?aid=675812" TargetMode="External"/><Relationship Id="rId153" Type="http://schemas.openxmlformats.org/officeDocument/2006/relationships/hyperlink" Target="https://www.ahewar.org/debat/show.art.asp?aid=703533" TargetMode="External"/><Relationship Id="rId154" Type="http://schemas.openxmlformats.org/officeDocument/2006/relationships/hyperlink" Target="http://maaber.50megs.com/issue_start2020/spotlights_april20_1.htm" TargetMode="External"/><Relationship Id="rId155" Type="http://schemas.openxmlformats.org/officeDocument/2006/relationships/hyperlink" Target="http://maaber.50megs.com/issue_start2020/spotlights_april20_1.htm" TargetMode="External"/><Relationship Id="rId156" Type="http://schemas.openxmlformats.org/officeDocument/2006/relationships/hyperlink" Target="https://www.ahewar.org/debat/show.art.asp?aid=708411" TargetMode="External"/><Relationship Id="rId157" Type="http://schemas.openxmlformats.org/officeDocument/2006/relationships/hyperlink" Target="http://www.maaber.50megs.com/issue_start2020/spotlights_2021_02_1.htm" TargetMode="External"/><Relationship Id="rId158" Type="http://schemas.openxmlformats.org/officeDocument/2006/relationships/hyperlink" Target="https://www.ahewar.org/debat/show.art.asp?aid=709125" TargetMode="External"/><Relationship Id="rId159" Type="http://schemas.openxmlformats.org/officeDocument/2006/relationships/hyperlink" Target="https://www.ahewar.org/debat/show.art.asp?aid=713391" TargetMode="External"/><Relationship Id="rId160" Type="http://schemas.openxmlformats.org/officeDocument/2006/relationships/hyperlink" Target="" TargetMode="External"/><Relationship Id="rId161" Type="http://schemas.openxmlformats.org/officeDocument/2006/relationships/hyperlink" Target="https://www.ahewar.org/debat/show.art.asp?aid=714629" TargetMode="External"/><Relationship Id="rId162" Type="http://schemas.openxmlformats.org/officeDocument/2006/relationships/hyperlink" Target="" TargetMode="External"/><Relationship Id="rId163" Type="http://schemas.openxmlformats.org/officeDocument/2006/relationships/hyperlink" Target="https://www.ahewar.org/debat/show.art.asp?aid=728497" TargetMode="External"/><Relationship Id="rId164" Type="http://schemas.openxmlformats.org/officeDocument/2006/relationships/hyperlink" Target="" TargetMode="External"/><Relationship Id="rId165" Type="http://schemas.openxmlformats.org/officeDocument/2006/relationships/hyperlink" Target="https://www.ahewar.org/debat/show.art.asp?aid=728935" TargetMode="External"/><Relationship Id="rId166" Type="http://schemas.openxmlformats.org/officeDocument/2006/relationships/hyperlink" Target="" TargetMode="External"/><Relationship Id="rId167" Type="http://schemas.openxmlformats.org/officeDocument/2006/relationships/hyperlink" Target="http://www.maaber.org/issue_june14/spotlights2.htm" TargetMode="External"/><Relationship Id="rId168" Type="http://schemas.openxmlformats.org/officeDocument/2006/relationships/hyperlink" Target="http://www.maaber.org/issue_june14/spotlights2.htm" TargetMode="External"/><Relationship Id="rId169" Type="http://schemas.openxmlformats.org/officeDocument/2006/relationships/hyperlink" Target="http://www.wata.cc/forums/showthread.php?107481-&#1578;&#1587;&#1575;&#1582;&#1601;&#1575;&#1578;-&#1605;&#1581;&#1605;&#1583;-&#1593;&#1604;&#1609;-&#1593;&#1576;&#1583;-&#1575;&#1604;&#1580;&#1604;&#1610;&#1604;-&#1601;&#1609;-&#1605;&#1602;&#1575;&#1604;&#1607;-&#1571;&#1582;&#1591;&#1575;&#1569;-&#1575;&#1604;&#1602;&#1585;&#1570;&#1606;-&#1575;&#1604;&#1604;&#1594;&#1608;&#1610;&#1577;-&#1608;&#1575;&#1604;&#1573;&#1606;&#1588;&#1575;&#1574;&#1610;&#1577;-&#1602;&#1585;&#1575;&#1569;&#1577;-&#1578;&#1601;&#1603;&#1610;&#1603;&#1610;&#1577;" TargetMode="External"/><Relationship Id="rId170" Type="http://schemas.openxmlformats.org/officeDocument/2006/relationships/hyperlink" Target="https://resalapost.com/2019/07/25/&#1578;&#1587;&#1575;&#1582;&#1601;&#1575;&#1578;-&#1605;&#1581;&#1605;&#1583;-&#1593;&#1604;&#1609;-&#1593;&#1576;&#1583;-&#1575;&#1604;&#1580;&#1604;&#1610;&#1604;-&#1601;&#1609;-&#1605;&#1602;&#1575;&#1604;&#1607;-&#1571;/" TargetMode="External"/><Relationship Id="rId171" Type="http://schemas.openxmlformats.org/officeDocument/2006/relationships/hyperlink" Target="http://www.maaber.org/issue_november12/spotlights3.htm" TargetMode="External"/><Relationship Id="rId172" Type="http://schemas.openxmlformats.org/officeDocument/2006/relationships/hyperlink" Target="http://www.maaber.org/issue_november12/spotlights3.htm" TargetMode="External"/><Relationship Id="rId173" Type="http://schemas.openxmlformats.org/officeDocument/2006/relationships/hyperlink" Target="http://www.maaber.org/issue_july15/literature5.htm" TargetMode="External"/><Relationship Id="rId174" Type="http://schemas.openxmlformats.org/officeDocument/2006/relationships/hyperlink" Target="http://www.maaber.org/issue_july15/literature5.htm" TargetMode="External"/><Relationship Id="rId175" Type="http://schemas.openxmlformats.org/officeDocument/2006/relationships/hyperlink" Target="https://www.academia.edu/14398653/Le_Coran_texte_r&#233;v&#233;l&#233;_ou_texte_traduit_texte_modifi&#233;_" TargetMode="External"/><Relationship Id="rId176" Type="http://schemas.openxmlformats.org/officeDocument/2006/relationships/hyperlink" Target="https://www.academia.edu/14398653/Le_Coran_texte_r&#233;v&#233;l&#233;_ou_texte_traduit_texte_modifi&#233;_" TargetMode="External"/><Relationship Id="rId177" Type="http://schemas.openxmlformats.org/officeDocument/2006/relationships/footer" Target="footer1.xml"/><Relationship Id="rId178" Type="http://schemas.openxmlformats.org/officeDocument/2006/relationships/numbering" Target="numbering.xml"/><Relationship Id="rId179" Type="http://schemas.openxmlformats.org/officeDocument/2006/relationships/fontTable" Target="fontTable.xml"/><Relationship Id="rId180" Type="http://schemas.openxmlformats.org/officeDocument/2006/relationships/settings" Target="settings.xml"/><Relationship Id="rId181"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LibreOffice/7.1.2.2$MacOSX_X86_64 LibreOffice_project/8a45595d069ef5570103caea1b71cc9d82b2aae4</Application>
  <AppVersion>15.0000</AppVersion>
  <Pages>11</Pages>
  <Words>5026</Words>
  <Characters>27057</Characters>
  <CharactersWithSpaces>31834</CharactersWithSpaces>
  <Paragraphs>221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2021-03-23T07:20:00Z</dcterms:created>
  <dc:creator>ABDEL JALIL Mohamed ali</dc:creator>
  <dc:description/>
  <dc:language>fr-FR</dc:language>
  <cp:lastModifiedBy/>
  <cp:lastPrinted>2021-03-23T07:20:00Z</cp:lastPrinted>
  <dcterms:modified xsi:type="dcterms:W3CDTF">2021-08-21T18:04:31Z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